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A0" w:rsidRDefault="00A77CA0" w:rsidP="00A77CA0">
      <w:pPr>
        <w:pStyle w:val="1"/>
        <w:spacing w:before="69"/>
        <w:ind w:left="6128"/>
      </w:pPr>
      <w:bookmarkStart w:id="0" w:name="_GoBack"/>
      <w:bookmarkEnd w:id="0"/>
      <w:r>
        <w:t>ЗАТВЕРДЖЕНО</w:t>
      </w:r>
    </w:p>
    <w:p w:rsidR="00A77CA0" w:rsidRDefault="00AF16F8" w:rsidP="00A77CA0">
      <w:pPr>
        <w:spacing w:before="3"/>
        <w:ind w:left="6128" w:right="108"/>
        <w:rPr>
          <w:sz w:val="28"/>
        </w:rPr>
      </w:pPr>
      <w:r>
        <w:rPr>
          <w:sz w:val="28"/>
        </w:rPr>
        <w:t>Н</w:t>
      </w:r>
      <w:r w:rsidR="00A77CA0">
        <w:rPr>
          <w:sz w:val="28"/>
        </w:rPr>
        <w:t>аказ Державної служби України</w:t>
      </w:r>
      <w:r w:rsidR="00A77CA0">
        <w:rPr>
          <w:spacing w:val="-67"/>
          <w:sz w:val="28"/>
        </w:rPr>
        <w:t xml:space="preserve"> </w:t>
      </w:r>
      <w:r w:rsidR="00A77CA0">
        <w:rPr>
          <w:sz w:val="28"/>
        </w:rPr>
        <w:t>з</w:t>
      </w:r>
      <w:r w:rsidR="00A77CA0">
        <w:rPr>
          <w:spacing w:val="-2"/>
          <w:sz w:val="28"/>
        </w:rPr>
        <w:t xml:space="preserve"> </w:t>
      </w:r>
      <w:r w:rsidR="00A77CA0">
        <w:rPr>
          <w:sz w:val="28"/>
        </w:rPr>
        <w:t>безпеки</w:t>
      </w:r>
      <w:r w:rsidR="00A77CA0">
        <w:rPr>
          <w:spacing w:val="-2"/>
          <w:sz w:val="28"/>
        </w:rPr>
        <w:t xml:space="preserve"> </w:t>
      </w:r>
      <w:r w:rsidR="00A77CA0">
        <w:rPr>
          <w:sz w:val="28"/>
        </w:rPr>
        <w:t>на транспорті</w:t>
      </w:r>
    </w:p>
    <w:p w:rsidR="00A77CA0" w:rsidRDefault="00A77CA0" w:rsidP="00A77CA0">
      <w:pPr>
        <w:pStyle w:val="1"/>
        <w:tabs>
          <w:tab w:val="left" w:pos="8293"/>
          <w:tab w:val="left" w:pos="10102"/>
        </w:tabs>
        <w:spacing w:line="322" w:lineRule="exact"/>
        <w:ind w:left="6128"/>
      </w:pPr>
      <w:r>
        <w:rPr>
          <w:u w:val="single"/>
        </w:rPr>
        <w:t xml:space="preserve"> </w:t>
      </w:r>
      <w:r>
        <w:rPr>
          <w:u w:val="single"/>
        </w:rPr>
        <w:tab/>
      </w:r>
      <w:r>
        <w:t>№</w:t>
      </w:r>
      <w:r>
        <w:rPr>
          <w:spacing w:val="-2"/>
        </w:rPr>
        <w:t xml:space="preserve"> </w:t>
      </w:r>
      <w:r>
        <w:rPr>
          <w:u w:val="single"/>
        </w:rPr>
        <w:t xml:space="preserve"> </w:t>
      </w:r>
      <w:r>
        <w:rPr>
          <w:u w:val="single"/>
        </w:rPr>
        <w:tab/>
      </w:r>
    </w:p>
    <w:p w:rsidR="00A77CA0" w:rsidRDefault="00A77CA0" w:rsidP="00A77CA0">
      <w:pPr>
        <w:jc w:val="center"/>
      </w:pPr>
    </w:p>
    <w:p w:rsidR="009B355D" w:rsidRDefault="009B355D" w:rsidP="009B355D">
      <w:pPr>
        <w:jc w:val="center"/>
      </w:pPr>
      <w:r>
        <w:t>ІНФОРМАЦІЙНА КАРТКА</w:t>
      </w:r>
    </w:p>
    <w:p w:rsidR="00822DA8" w:rsidRDefault="009B355D" w:rsidP="002E3DF5">
      <w:pPr>
        <w:jc w:val="center"/>
      </w:pPr>
      <w:r>
        <w:t>АДМІНІСТРАТИВНОЇ ПОСЛУГИ З АНУЛЮВАННЯ ЛІЦЕНЗІЇ НА ПРАВО ПРОВАДЖЕННЯ ГОСПОДАРСЬКОЇ ДІЯЛЬНОСТІ З ПЕРЕВЕЗЕННЯ ПАСАЖИРІВ, НЕБЕЗПЕЧНИХ ВАНТАЖІВ</w:t>
      </w:r>
      <w:r w:rsidR="002E3DF5">
        <w:t xml:space="preserve"> </w:t>
      </w:r>
      <w:r>
        <w:t>ТА НЕБЕЗПЕЧНИХ ВІДХОДІВ</w:t>
      </w:r>
      <w:r w:rsidR="002E3DF5">
        <w:t xml:space="preserve"> </w:t>
      </w:r>
      <w:r>
        <w:t>АВТОМОБІЛЬНИМ</w:t>
      </w:r>
      <w:r w:rsidR="00102034">
        <w:t xml:space="preserve">, </w:t>
      </w:r>
      <w:r>
        <w:t>ЗАЛІЗНИЧНИМ</w:t>
      </w:r>
      <w:r w:rsidR="00102034">
        <w:t xml:space="preserve"> </w:t>
      </w:r>
      <w:r>
        <w:t>ТРАНСПОРТОМ,</w:t>
      </w:r>
      <w:r w:rsidR="002E3DF5">
        <w:t xml:space="preserve"> </w:t>
      </w:r>
      <w:r>
        <w:t>МІЖНАРОДНІ ПЕРЕВЕЗЕННЯ</w:t>
      </w:r>
      <w:r w:rsidR="002E3DF5">
        <w:t xml:space="preserve"> </w:t>
      </w:r>
      <w:r>
        <w:t>ПАСАЖИРІВ ТА ВАНТАЖІВ АВТОМОБІЛЬНИМ ТРАНСПОРТОМ</w:t>
      </w:r>
    </w:p>
    <w:p w:rsidR="009B355D" w:rsidRDefault="009B355D" w:rsidP="009B355D">
      <w:pPr>
        <w:jc w:val="center"/>
      </w:pPr>
    </w:p>
    <w:tbl>
      <w:tblPr>
        <w:tblStyle w:val="a3"/>
        <w:tblW w:w="9747" w:type="dxa"/>
        <w:tblLook w:val="04A0" w:firstRow="1" w:lastRow="0" w:firstColumn="1" w:lastColumn="0" w:noHBand="0" w:noVBand="1"/>
      </w:tblPr>
      <w:tblGrid>
        <w:gridCol w:w="817"/>
        <w:gridCol w:w="2552"/>
        <w:gridCol w:w="6378"/>
      </w:tblGrid>
      <w:tr w:rsidR="00A77CA0" w:rsidRPr="005655FF" w:rsidTr="00A77CA0">
        <w:tc>
          <w:tcPr>
            <w:tcW w:w="9747" w:type="dxa"/>
            <w:gridSpan w:val="3"/>
          </w:tcPr>
          <w:p w:rsidR="00A77CA0" w:rsidRPr="005655FF" w:rsidRDefault="00A77CA0" w:rsidP="00A77CA0">
            <w:pPr>
              <w:jc w:val="center"/>
            </w:pPr>
            <w:r w:rsidRPr="005655FF">
              <w:rPr>
                <w:b/>
              </w:rPr>
              <w:t>Інформація про суб’єкта надання адміністративної послуги</w:t>
            </w:r>
            <w:r w:rsidRPr="005655FF">
              <w:rPr>
                <w:b/>
                <w:spacing w:val="-57"/>
              </w:rPr>
              <w:t xml:space="preserve"> </w:t>
            </w:r>
            <w:r w:rsidRPr="005655FF">
              <w:rPr>
                <w:b/>
              </w:rPr>
              <w:t>та/або</w:t>
            </w:r>
            <w:r w:rsidRPr="005655FF">
              <w:rPr>
                <w:b/>
                <w:spacing w:val="-3"/>
              </w:rPr>
              <w:t xml:space="preserve"> </w:t>
            </w:r>
            <w:r w:rsidRPr="005655FF">
              <w:rPr>
                <w:b/>
              </w:rPr>
              <w:t>центру</w:t>
            </w:r>
            <w:r w:rsidRPr="005655FF">
              <w:rPr>
                <w:b/>
                <w:spacing w:val="-1"/>
              </w:rPr>
              <w:t xml:space="preserve"> </w:t>
            </w:r>
            <w:r w:rsidRPr="005655FF">
              <w:rPr>
                <w:b/>
              </w:rPr>
              <w:t>надання</w:t>
            </w:r>
            <w:r w:rsidRPr="005655FF">
              <w:rPr>
                <w:b/>
                <w:spacing w:val="-4"/>
              </w:rPr>
              <w:t xml:space="preserve"> </w:t>
            </w:r>
            <w:r w:rsidRPr="005655FF">
              <w:rPr>
                <w:b/>
              </w:rPr>
              <w:t>адміністративних</w:t>
            </w:r>
            <w:r w:rsidRPr="005655FF">
              <w:rPr>
                <w:b/>
                <w:spacing w:val="-2"/>
              </w:rPr>
              <w:t xml:space="preserve"> </w:t>
            </w:r>
            <w:r w:rsidRPr="005655FF">
              <w:rPr>
                <w:b/>
              </w:rPr>
              <w:t>послуг</w:t>
            </w:r>
          </w:p>
        </w:tc>
      </w:tr>
      <w:tr w:rsidR="00A77CA0" w:rsidRPr="005655FF" w:rsidTr="00A77CA0">
        <w:tc>
          <w:tcPr>
            <w:tcW w:w="817" w:type="dxa"/>
          </w:tcPr>
          <w:p w:rsidR="00A77CA0" w:rsidRPr="005655FF" w:rsidRDefault="00A77CA0" w:rsidP="00A77CA0">
            <w:pPr>
              <w:jc w:val="center"/>
            </w:pPr>
            <w:r w:rsidRPr="005655FF">
              <w:t>1</w:t>
            </w:r>
          </w:p>
        </w:tc>
        <w:tc>
          <w:tcPr>
            <w:tcW w:w="2552" w:type="dxa"/>
          </w:tcPr>
          <w:p w:rsidR="00A77CA0" w:rsidRPr="005655FF" w:rsidRDefault="00A77CA0" w:rsidP="00A77CA0">
            <w:pPr>
              <w:jc w:val="both"/>
            </w:pPr>
            <w:r w:rsidRPr="005655FF">
              <w:t>Найменування суб’єкта надання адміністративної послуги та/або центру надання адміністративних послуг</w:t>
            </w:r>
          </w:p>
        </w:tc>
        <w:tc>
          <w:tcPr>
            <w:tcW w:w="6378" w:type="dxa"/>
          </w:tcPr>
          <w:p w:rsidR="00A77CA0" w:rsidRPr="005655FF" w:rsidRDefault="00A77CA0" w:rsidP="00A77CA0">
            <w:pPr>
              <w:jc w:val="both"/>
            </w:pPr>
            <w:r w:rsidRPr="005655FF">
              <w:t>Державна служба України з безпеки на транспорті</w:t>
            </w:r>
          </w:p>
        </w:tc>
      </w:tr>
      <w:tr w:rsidR="00A77CA0" w:rsidRPr="005655FF" w:rsidTr="00A77CA0">
        <w:tc>
          <w:tcPr>
            <w:tcW w:w="817" w:type="dxa"/>
          </w:tcPr>
          <w:p w:rsidR="00A77CA0" w:rsidRPr="005655FF" w:rsidRDefault="00A77CA0" w:rsidP="00A77CA0">
            <w:pPr>
              <w:jc w:val="center"/>
            </w:pPr>
            <w:r w:rsidRPr="005655FF">
              <w:t>2</w:t>
            </w:r>
          </w:p>
        </w:tc>
        <w:tc>
          <w:tcPr>
            <w:tcW w:w="2552" w:type="dxa"/>
          </w:tcPr>
          <w:p w:rsidR="00A77CA0" w:rsidRPr="005655FF" w:rsidRDefault="00A77CA0" w:rsidP="00A77CA0">
            <w:pPr>
              <w:pStyle w:val="TableParagraph"/>
              <w:jc w:val="both"/>
            </w:pPr>
            <w:r w:rsidRPr="005655FF">
              <w:t>Місцезнаходження</w:t>
            </w:r>
          </w:p>
        </w:tc>
        <w:tc>
          <w:tcPr>
            <w:tcW w:w="6378" w:type="dxa"/>
          </w:tcPr>
          <w:p w:rsidR="00A77CA0" w:rsidRPr="005655FF" w:rsidRDefault="00A77CA0" w:rsidP="00A77CA0">
            <w:pPr>
              <w:pStyle w:val="TableParagraph"/>
              <w:jc w:val="both"/>
            </w:pPr>
            <w:r w:rsidRPr="005655FF">
              <w:t>01135,</w:t>
            </w:r>
            <w:r w:rsidRPr="005655FF">
              <w:rPr>
                <w:spacing w:val="-1"/>
              </w:rPr>
              <w:t xml:space="preserve"> </w:t>
            </w:r>
            <w:r w:rsidRPr="005655FF">
              <w:t>м.</w:t>
            </w:r>
            <w:r w:rsidRPr="005655FF">
              <w:rPr>
                <w:spacing w:val="-1"/>
              </w:rPr>
              <w:t xml:space="preserve"> </w:t>
            </w:r>
            <w:r w:rsidR="005655FF" w:rsidRPr="005655FF">
              <w:t>Київ, пр.</w:t>
            </w:r>
            <w:r w:rsidRPr="005655FF">
              <w:rPr>
                <w:spacing w:val="-1"/>
              </w:rPr>
              <w:t xml:space="preserve"> </w:t>
            </w:r>
            <w:r w:rsidRPr="005655FF">
              <w:t>Перемоги,</w:t>
            </w:r>
            <w:r w:rsidRPr="005655FF">
              <w:rPr>
                <w:spacing w:val="-1"/>
              </w:rPr>
              <w:t xml:space="preserve"> </w:t>
            </w:r>
            <w:r w:rsidRPr="005655FF">
              <w:t>14</w:t>
            </w:r>
          </w:p>
        </w:tc>
      </w:tr>
      <w:tr w:rsidR="00A77CA0" w:rsidRPr="005655FF" w:rsidTr="005655FF">
        <w:trPr>
          <w:trHeight w:val="1525"/>
        </w:trPr>
        <w:tc>
          <w:tcPr>
            <w:tcW w:w="817" w:type="dxa"/>
          </w:tcPr>
          <w:p w:rsidR="00A77CA0" w:rsidRPr="005655FF" w:rsidRDefault="00A77CA0" w:rsidP="00A77CA0">
            <w:pPr>
              <w:jc w:val="center"/>
            </w:pPr>
            <w:r w:rsidRPr="005655FF">
              <w:t>3</w:t>
            </w:r>
          </w:p>
        </w:tc>
        <w:tc>
          <w:tcPr>
            <w:tcW w:w="2552" w:type="dxa"/>
          </w:tcPr>
          <w:p w:rsidR="00A77CA0" w:rsidRPr="005655FF" w:rsidRDefault="005655FF" w:rsidP="005655FF">
            <w:pPr>
              <w:pStyle w:val="TableParagraph"/>
              <w:tabs>
                <w:tab w:val="left" w:pos="-2802"/>
                <w:tab w:val="left" w:pos="2298"/>
              </w:tabs>
              <w:ind w:right="41"/>
              <w:jc w:val="both"/>
            </w:pPr>
            <w:r>
              <w:t xml:space="preserve">Інформація щодо </w:t>
            </w:r>
            <w:r w:rsidR="00A77CA0" w:rsidRPr="005655FF">
              <w:rPr>
                <w:spacing w:val="-1"/>
              </w:rPr>
              <w:t>режиму</w:t>
            </w:r>
            <w:r w:rsidR="00A77CA0" w:rsidRPr="005655FF">
              <w:rPr>
                <w:spacing w:val="-57"/>
              </w:rPr>
              <w:t xml:space="preserve"> </w:t>
            </w:r>
            <w:r>
              <w:rPr>
                <w:spacing w:val="-57"/>
              </w:rPr>
              <w:t xml:space="preserve">        </w:t>
            </w:r>
            <w:r>
              <w:t xml:space="preserve"> роботи</w:t>
            </w:r>
          </w:p>
        </w:tc>
        <w:tc>
          <w:tcPr>
            <w:tcW w:w="6378" w:type="dxa"/>
          </w:tcPr>
          <w:p w:rsidR="005B6004" w:rsidRPr="005655FF" w:rsidRDefault="00A77CA0" w:rsidP="005B6004">
            <w:pPr>
              <w:pStyle w:val="TableParagraph"/>
              <w:tabs>
                <w:tab w:val="left" w:pos="2301"/>
              </w:tabs>
              <w:ind w:right="-675"/>
              <w:jc w:val="both"/>
              <w:rPr>
                <w:spacing w:val="-57"/>
              </w:rPr>
            </w:pPr>
            <w:r w:rsidRPr="005655FF">
              <w:t>Пн-Чт з 8:00 до17:00</w:t>
            </w:r>
            <w:r w:rsidRPr="005655FF">
              <w:rPr>
                <w:spacing w:val="-57"/>
              </w:rPr>
              <w:t xml:space="preserve"> </w:t>
            </w:r>
          </w:p>
          <w:p w:rsidR="00A77CA0" w:rsidRPr="005655FF" w:rsidRDefault="00A77CA0" w:rsidP="005B6004">
            <w:pPr>
              <w:pStyle w:val="TableParagraph"/>
              <w:tabs>
                <w:tab w:val="left" w:pos="2301"/>
              </w:tabs>
              <w:ind w:right="-675"/>
              <w:jc w:val="both"/>
            </w:pPr>
            <w:r w:rsidRPr="005655FF">
              <w:t>Пт</w:t>
            </w:r>
            <w:r w:rsidRPr="005655FF">
              <w:rPr>
                <w:spacing w:val="-2"/>
              </w:rPr>
              <w:t xml:space="preserve"> </w:t>
            </w:r>
            <w:r w:rsidRPr="005655FF">
              <w:t>з</w:t>
            </w:r>
            <w:r w:rsidRPr="005655FF">
              <w:rPr>
                <w:spacing w:val="1"/>
              </w:rPr>
              <w:t xml:space="preserve"> </w:t>
            </w:r>
            <w:r w:rsidRPr="005655FF">
              <w:t>8:00 до 15:45</w:t>
            </w:r>
          </w:p>
          <w:p w:rsidR="005B6004" w:rsidRPr="005655FF" w:rsidRDefault="00A77CA0" w:rsidP="005B6004">
            <w:pPr>
              <w:pStyle w:val="TableParagraph"/>
              <w:tabs>
                <w:tab w:val="left" w:pos="2301"/>
              </w:tabs>
              <w:spacing w:before="0"/>
              <w:ind w:right="-675"/>
              <w:jc w:val="both"/>
              <w:rPr>
                <w:spacing w:val="-57"/>
              </w:rPr>
            </w:pPr>
            <w:r w:rsidRPr="005655FF">
              <w:t>Обід з 12</w:t>
            </w:r>
            <w:r w:rsidR="005B6004" w:rsidRPr="005655FF">
              <w:t xml:space="preserve">:00 до </w:t>
            </w:r>
            <w:r w:rsidRPr="005655FF">
              <w:t>12:45</w:t>
            </w:r>
            <w:r w:rsidRPr="005655FF">
              <w:rPr>
                <w:spacing w:val="-57"/>
              </w:rPr>
              <w:t xml:space="preserve"> </w:t>
            </w:r>
          </w:p>
          <w:p w:rsidR="00A77CA0" w:rsidRPr="005655FF" w:rsidRDefault="00A77CA0" w:rsidP="00A77CA0">
            <w:pPr>
              <w:pStyle w:val="TableParagraph"/>
              <w:spacing w:before="0"/>
              <w:ind w:right="4179"/>
              <w:jc w:val="both"/>
            </w:pPr>
            <w:r w:rsidRPr="005655FF">
              <w:t>Вихідні</w:t>
            </w:r>
            <w:r w:rsidRPr="005655FF">
              <w:rPr>
                <w:spacing w:val="-1"/>
              </w:rPr>
              <w:t xml:space="preserve"> </w:t>
            </w:r>
            <w:r w:rsidRPr="005655FF">
              <w:t>Сб, Нд</w:t>
            </w:r>
          </w:p>
        </w:tc>
      </w:tr>
      <w:tr w:rsidR="00A77CA0" w:rsidRPr="005655FF" w:rsidTr="00A77CA0">
        <w:tc>
          <w:tcPr>
            <w:tcW w:w="817" w:type="dxa"/>
          </w:tcPr>
          <w:p w:rsidR="00A77CA0" w:rsidRPr="005655FF" w:rsidRDefault="00A77CA0" w:rsidP="00A77CA0">
            <w:pPr>
              <w:jc w:val="center"/>
            </w:pPr>
            <w:r w:rsidRPr="005655FF">
              <w:t>4</w:t>
            </w:r>
          </w:p>
        </w:tc>
        <w:tc>
          <w:tcPr>
            <w:tcW w:w="2552" w:type="dxa"/>
          </w:tcPr>
          <w:p w:rsidR="00A77CA0" w:rsidRPr="005655FF" w:rsidRDefault="00A77CA0" w:rsidP="00A77CA0">
            <w:pPr>
              <w:pStyle w:val="TableParagraph"/>
              <w:ind w:right="38"/>
              <w:jc w:val="both"/>
            </w:pPr>
            <w:r w:rsidRPr="005655FF">
              <w:t>Телефон/факс</w:t>
            </w:r>
            <w:r w:rsidRPr="005655FF">
              <w:rPr>
                <w:spacing w:val="1"/>
              </w:rPr>
              <w:t xml:space="preserve"> </w:t>
            </w:r>
            <w:r w:rsidRPr="005655FF">
              <w:t>(довідки),</w:t>
            </w:r>
            <w:r w:rsidRPr="005655FF">
              <w:rPr>
                <w:spacing w:val="-57"/>
              </w:rPr>
              <w:t xml:space="preserve"> </w:t>
            </w:r>
            <w:r w:rsidRPr="005655FF">
              <w:t>адреса електронної пошти та</w:t>
            </w:r>
            <w:r w:rsidRPr="005655FF">
              <w:rPr>
                <w:spacing w:val="1"/>
              </w:rPr>
              <w:t xml:space="preserve"> </w:t>
            </w:r>
            <w:r w:rsidRPr="005655FF">
              <w:t>веб-сайт</w:t>
            </w:r>
          </w:p>
        </w:tc>
        <w:tc>
          <w:tcPr>
            <w:tcW w:w="6378" w:type="dxa"/>
          </w:tcPr>
          <w:p w:rsidR="005655FF" w:rsidRPr="005655FF" w:rsidRDefault="005655FF" w:rsidP="005655FF">
            <w:pPr>
              <w:pStyle w:val="TableParagraph"/>
              <w:spacing w:before="0"/>
              <w:ind w:left="96"/>
              <w:jc w:val="both"/>
            </w:pPr>
            <w:r w:rsidRPr="005655FF">
              <w:t>тел. +38 (068) 970 04 19, +38 (044) 334-43-04</w:t>
            </w:r>
          </w:p>
          <w:p w:rsidR="00A77CA0" w:rsidRPr="005655FF" w:rsidRDefault="00A77CA0" w:rsidP="00A77CA0">
            <w:pPr>
              <w:pStyle w:val="TableParagraph"/>
              <w:spacing w:before="0"/>
              <w:ind w:left="96"/>
              <w:jc w:val="both"/>
            </w:pPr>
            <w:proofErr w:type="spellStart"/>
            <w:r w:rsidRPr="005655FF">
              <w:t>ел</w:t>
            </w:r>
            <w:proofErr w:type="spellEnd"/>
            <w:r w:rsidRPr="005655FF">
              <w:t>.</w:t>
            </w:r>
            <w:r w:rsidRPr="005655FF">
              <w:rPr>
                <w:spacing w:val="-3"/>
              </w:rPr>
              <w:t xml:space="preserve"> </w:t>
            </w:r>
            <w:r w:rsidRPr="005655FF">
              <w:t>пошта:</w:t>
            </w:r>
            <w:r w:rsidRPr="005655FF">
              <w:rPr>
                <w:spacing w:val="-1"/>
              </w:rPr>
              <w:t xml:space="preserve"> </w:t>
            </w:r>
            <w:r w:rsidRPr="005655FF">
              <w:t>contact@dsbt.gov.ua;</w:t>
            </w:r>
            <w:r w:rsidRPr="005655FF">
              <w:rPr>
                <w:spacing w:val="-2"/>
              </w:rPr>
              <w:t xml:space="preserve"> </w:t>
            </w:r>
            <w:hyperlink r:id="rId5">
              <w:r w:rsidRPr="005655FF">
                <w:rPr>
                  <w:color w:val="0000FF"/>
                  <w:u w:val="single" w:color="0000FF"/>
                </w:rPr>
                <w:t>http://www.dsbt.gov.ua</w:t>
              </w:r>
            </w:hyperlink>
          </w:p>
        </w:tc>
      </w:tr>
      <w:tr w:rsidR="00A77CA0" w:rsidRPr="005655FF" w:rsidTr="00A77CA0">
        <w:tc>
          <w:tcPr>
            <w:tcW w:w="9747" w:type="dxa"/>
            <w:gridSpan w:val="3"/>
          </w:tcPr>
          <w:p w:rsidR="00A77CA0" w:rsidRPr="005655FF" w:rsidRDefault="00A77CA0" w:rsidP="00A77CA0">
            <w:pPr>
              <w:jc w:val="center"/>
            </w:pPr>
            <w:r w:rsidRPr="005655FF">
              <w:rPr>
                <w:b/>
              </w:rPr>
              <w:t>Умови</w:t>
            </w:r>
            <w:r w:rsidRPr="005655FF">
              <w:rPr>
                <w:b/>
                <w:spacing w:val="-4"/>
              </w:rPr>
              <w:t xml:space="preserve"> </w:t>
            </w:r>
            <w:r w:rsidRPr="005655FF">
              <w:rPr>
                <w:b/>
              </w:rPr>
              <w:t>отримання</w:t>
            </w:r>
            <w:r w:rsidRPr="005655FF">
              <w:rPr>
                <w:b/>
                <w:spacing w:val="-3"/>
              </w:rPr>
              <w:t xml:space="preserve"> </w:t>
            </w:r>
            <w:r w:rsidRPr="005655FF">
              <w:rPr>
                <w:b/>
              </w:rPr>
              <w:t>адміністративної</w:t>
            </w:r>
            <w:r w:rsidRPr="005655FF">
              <w:rPr>
                <w:b/>
                <w:spacing w:val="-3"/>
              </w:rPr>
              <w:t xml:space="preserve"> </w:t>
            </w:r>
            <w:r w:rsidRPr="005655FF">
              <w:rPr>
                <w:b/>
              </w:rPr>
              <w:t>послуги</w:t>
            </w:r>
          </w:p>
        </w:tc>
      </w:tr>
      <w:tr w:rsidR="00A77CA0" w:rsidRPr="005655FF" w:rsidTr="00A77CA0">
        <w:tc>
          <w:tcPr>
            <w:tcW w:w="817" w:type="dxa"/>
          </w:tcPr>
          <w:p w:rsidR="00A77CA0" w:rsidRPr="005655FF" w:rsidRDefault="00A77CA0" w:rsidP="00A77CA0">
            <w:pPr>
              <w:jc w:val="center"/>
            </w:pPr>
            <w:r w:rsidRPr="005655FF">
              <w:t>5</w:t>
            </w:r>
          </w:p>
        </w:tc>
        <w:tc>
          <w:tcPr>
            <w:tcW w:w="2552" w:type="dxa"/>
          </w:tcPr>
          <w:p w:rsidR="00A77CA0" w:rsidRPr="005655FF" w:rsidRDefault="00A77CA0" w:rsidP="00A77CA0">
            <w:pPr>
              <w:jc w:val="both"/>
            </w:pPr>
            <w:r w:rsidRPr="005655FF">
              <w:t>Підстава для отримання</w:t>
            </w:r>
            <w:r w:rsidRPr="005655FF">
              <w:rPr>
                <w:spacing w:val="1"/>
              </w:rPr>
              <w:t xml:space="preserve"> </w:t>
            </w:r>
            <w:r w:rsidRPr="005655FF">
              <w:t>адміністративної</w:t>
            </w:r>
            <w:r w:rsidRPr="005655FF">
              <w:rPr>
                <w:spacing w:val="-14"/>
              </w:rPr>
              <w:t xml:space="preserve"> </w:t>
            </w:r>
            <w:r w:rsidRPr="005655FF">
              <w:t>послуги</w:t>
            </w:r>
          </w:p>
        </w:tc>
        <w:tc>
          <w:tcPr>
            <w:tcW w:w="6378" w:type="dxa"/>
          </w:tcPr>
          <w:p w:rsidR="00A77CA0" w:rsidRPr="005655FF" w:rsidRDefault="00822DA8" w:rsidP="009B355D">
            <w:pPr>
              <w:jc w:val="both"/>
            </w:pPr>
            <w:r w:rsidRPr="005655FF">
              <w:t xml:space="preserve">Заява </w:t>
            </w:r>
            <w:r w:rsidR="009B355D" w:rsidRPr="005655FF">
              <w:t>фізичної або юридичної особи ліцензіата.</w:t>
            </w:r>
          </w:p>
        </w:tc>
      </w:tr>
      <w:tr w:rsidR="00A77CA0" w:rsidRPr="005655FF" w:rsidTr="00A77CA0">
        <w:tc>
          <w:tcPr>
            <w:tcW w:w="817" w:type="dxa"/>
          </w:tcPr>
          <w:p w:rsidR="00A77CA0" w:rsidRPr="005655FF" w:rsidRDefault="00A77CA0" w:rsidP="00A77CA0">
            <w:pPr>
              <w:jc w:val="center"/>
            </w:pPr>
            <w:r w:rsidRPr="005655FF">
              <w:t>6</w:t>
            </w:r>
          </w:p>
        </w:tc>
        <w:tc>
          <w:tcPr>
            <w:tcW w:w="2552" w:type="dxa"/>
          </w:tcPr>
          <w:p w:rsidR="00A77CA0" w:rsidRPr="005655FF" w:rsidRDefault="00A77CA0" w:rsidP="00A77CA0">
            <w:pPr>
              <w:pStyle w:val="TableParagraph"/>
              <w:jc w:val="both"/>
            </w:pPr>
            <w:r w:rsidRPr="005655FF">
              <w:t>Вичерпний</w:t>
            </w:r>
            <w:r w:rsidRPr="005655FF">
              <w:rPr>
                <w:spacing w:val="-3"/>
              </w:rPr>
              <w:t xml:space="preserve"> </w:t>
            </w:r>
            <w:r w:rsidRPr="005655FF">
              <w:t>перелік</w:t>
            </w:r>
          </w:p>
          <w:p w:rsidR="00A77CA0" w:rsidRPr="005655FF" w:rsidRDefault="00A77CA0" w:rsidP="00A77CA0">
            <w:pPr>
              <w:jc w:val="both"/>
            </w:pPr>
            <w:r w:rsidRPr="005655FF">
              <w:t>документів, необхідних для</w:t>
            </w:r>
            <w:r w:rsidRPr="005655FF">
              <w:rPr>
                <w:spacing w:val="-57"/>
              </w:rPr>
              <w:t xml:space="preserve"> </w:t>
            </w:r>
            <w:r w:rsidRPr="005655FF">
              <w:t>отримання адміністративної</w:t>
            </w:r>
            <w:r w:rsidRPr="005655FF">
              <w:rPr>
                <w:spacing w:val="-57"/>
              </w:rPr>
              <w:t xml:space="preserve"> </w:t>
            </w:r>
            <w:r w:rsidRPr="005655FF">
              <w:t>послуги</w:t>
            </w:r>
          </w:p>
        </w:tc>
        <w:tc>
          <w:tcPr>
            <w:tcW w:w="6378" w:type="dxa"/>
          </w:tcPr>
          <w:p w:rsidR="00A77CA0" w:rsidRPr="005655FF" w:rsidRDefault="009B355D" w:rsidP="00A77CA0">
            <w:pPr>
              <w:jc w:val="both"/>
            </w:pPr>
            <w:r w:rsidRPr="005655FF">
              <w:t>Заява ліцензіата про анулювання власної ліцензії на право провадження господарської діяльності з перевезення пасажирів, небезпечних вантажів та небезпечних відходів автомобільним /залізничним транспортом, міжнародні перевезення пасажирів та вантажів автомобільним транспортом. Копія свідоцтва про смерть фізичної особи-підприємця (у разі відсутності правонаступника), який мав ліцензію на право провадження господарської діяльності з перевезення пасажирів, небезпечних вантажів та небезпечних відходів автомобільним/ залізничним транспортом, міжнародні перевезення пасажирів та вантажів автомобільним транспортом</w:t>
            </w:r>
            <w:r w:rsidR="00894C1A">
              <w:t>.</w:t>
            </w:r>
          </w:p>
        </w:tc>
      </w:tr>
      <w:tr w:rsidR="00A77CA0" w:rsidRPr="005655FF" w:rsidTr="00A77CA0">
        <w:tc>
          <w:tcPr>
            <w:tcW w:w="817" w:type="dxa"/>
          </w:tcPr>
          <w:p w:rsidR="00A77CA0" w:rsidRPr="005655FF" w:rsidRDefault="00A77CA0" w:rsidP="00A77CA0">
            <w:pPr>
              <w:jc w:val="center"/>
            </w:pPr>
            <w:r w:rsidRPr="005655FF">
              <w:t>7</w:t>
            </w:r>
          </w:p>
        </w:tc>
        <w:tc>
          <w:tcPr>
            <w:tcW w:w="2552" w:type="dxa"/>
          </w:tcPr>
          <w:p w:rsidR="00A77CA0" w:rsidRPr="005655FF" w:rsidRDefault="00A77CA0" w:rsidP="00A77CA0">
            <w:pPr>
              <w:pStyle w:val="TableParagraph"/>
              <w:jc w:val="both"/>
            </w:pPr>
            <w:r w:rsidRPr="005655FF">
              <w:t>Порядок та спосіб подання документів, необхідних для отримання адміністративної послуги</w:t>
            </w:r>
          </w:p>
        </w:tc>
        <w:tc>
          <w:tcPr>
            <w:tcW w:w="6378" w:type="dxa"/>
          </w:tcPr>
          <w:p w:rsidR="00A77CA0" w:rsidRPr="005655FF" w:rsidRDefault="005655FF" w:rsidP="005655FF">
            <w:pPr>
              <w:pStyle w:val="TableParagraph"/>
              <w:tabs>
                <w:tab w:val="left" w:pos="421"/>
              </w:tabs>
              <w:ind w:right="42"/>
              <w:jc w:val="both"/>
            </w:pPr>
            <w:r w:rsidRPr="003A48B7">
              <w:t xml:space="preserve">Для </w:t>
            </w:r>
            <w:r>
              <w:t>анулювання</w:t>
            </w:r>
            <w:r w:rsidRPr="003A48B7">
              <w:t xml:space="preserve">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документи</w:t>
            </w:r>
            <w:r w:rsidRPr="003A48B7">
              <w:rPr>
                <w:spacing w:val="1"/>
              </w:rPr>
              <w:t xml:space="preserve"> </w:t>
            </w:r>
            <w:r w:rsidRPr="003A48B7">
              <w:t>подаються</w:t>
            </w:r>
            <w:r w:rsidRPr="003A48B7">
              <w:rPr>
                <w:spacing w:val="1"/>
              </w:rPr>
              <w:t xml:space="preserve"> </w:t>
            </w:r>
            <w:r w:rsidR="0097073A" w:rsidRPr="0097073A">
              <w:t xml:space="preserve">в електронній формі через підсистему «Ліцензування» Єдиного комплексу інформаційних систем </w:t>
            </w:r>
            <w:r w:rsidR="0097073A" w:rsidRPr="0097073A">
              <w:lastRenderedPageBreak/>
              <w:t xml:space="preserve">Державної служби України з безпеки на транспорті </w:t>
            </w:r>
            <w:hyperlink r:id="rId6" w:history="1">
              <w:r w:rsidR="0097073A" w:rsidRPr="0097073A">
                <w:rPr>
                  <w:rStyle w:val="a4"/>
                </w:rPr>
                <w:t>https://shlyah.dsbt.gov.ua/</w:t>
              </w:r>
            </w:hyperlink>
            <w:r w:rsidR="0097073A" w:rsidRPr="0097073A">
              <w:rPr>
                <w:u w:val="single"/>
              </w:rPr>
              <w:t>.</w:t>
            </w:r>
            <w:r w:rsidR="0097073A">
              <w:rPr>
                <w:u w:val="single"/>
              </w:rPr>
              <w:br/>
            </w:r>
            <w:r w:rsidRPr="003A48B7">
              <w:t xml:space="preserve">Для </w:t>
            </w:r>
            <w:r>
              <w:t>анулювання</w:t>
            </w:r>
            <w:r w:rsidRPr="003A48B7">
              <w:t xml:space="preserve">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 у паперовій формі документи подаються поштовим відправленням на</w:t>
            </w:r>
            <w:r w:rsidRPr="003A48B7">
              <w:rPr>
                <w:spacing w:val="-2"/>
              </w:rPr>
              <w:t xml:space="preserve"> </w:t>
            </w:r>
            <w:r w:rsidRPr="003A48B7">
              <w:t>адресу</w:t>
            </w:r>
            <w:r w:rsidRPr="003A48B7">
              <w:rPr>
                <w:spacing w:val="-1"/>
              </w:rPr>
              <w:t xml:space="preserve"> </w:t>
            </w:r>
            <w:r w:rsidRPr="003A48B7">
              <w:t>01135,</w:t>
            </w:r>
            <w:r w:rsidRPr="003A48B7">
              <w:rPr>
                <w:spacing w:val="-1"/>
              </w:rPr>
              <w:t xml:space="preserve"> </w:t>
            </w:r>
            <w:r w:rsidRPr="003A48B7">
              <w:t>м.</w:t>
            </w:r>
            <w:r w:rsidRPr="003A48B7">
              <w:rPr>
                <w:spacing w:val="-1"/>
              </w:rPr>
              <w:t xml:space="preserve"> </w:t>
            </w:r>
            <w:r w:rsidRPr="003A48B7">
              <w:t>Київ,</w:t>
            </w:r>
            <w:r w:rsidRPr="003A48B7">
              <w:rPr>
                <w:spacing w:val="-1"/>
              </w:rPr>
              <w:t xml:space="preserve"> </w:t>
            </w:r>
            <w:r>
              <w:t>пр.</w:t>
            </w:r>
            <w:r w:rsidRPr="003A48B7">
              <w:rPr>
                <w:spacing w:val="-1"/>
              </w:rPr>
              <w:t xml:space="preserve"> </w:t>
            </w:r>
            <w:r w:rsidRPr="003A48B7">
              <w:t>Перемоги</w:t>
            </w:r>
            <w:r w:rsidRPr="003A48B7">
              <w:rPr>
                <w:spacing w:val="-1"/>
              </w:rPr>
              <w:t xml:space="preserve"> </w:t>
            </w:r>
            <w:r w:rsidRPr="003A48B7">
              <w:t>14.</w:t>
            </w:r>
          </w:p>
        </w:tc>
      </w:tr>
      <w:tr w:rsidR="00A77CA0" w:rsidRPr="005655FF" w:rsidTr="00A77CA0">
        <w:tc>
          <w:tcPr>
            <w:tcW w:w="9747" w:type="dxa"/>
            <w:gridSpan w:val="3"/>
          </w:tcPr>
          <w:p w:rsidR="00A77CA0" w:rsidRPr="005655FF" w:rsidRDefault="00A77CA0" w:rsidP="00A77CA0">
            <w:pPr>
              <w:jc w:val="center"/>
              <w:rPr>
                <w:b/>
              </w:rPr>
            </w:pPr>
            <w:r w:rsidRPr="005655FF">
              <w:rPr>
                <w:b/>
              </w:rPr>
              <w:lastRenderedPageBreak/>
              <w:t>Платність (безоплатність) надання адміністративної послуги</w:t>
            </w:r>
          </w:p>
        </w:tc>
      </w:tr>
      <w:tr w:rsidR="00A77CA0" w:rsidRPr="005655FF" w:rsidTr="00A77CA0">
        <w:tc>
          <w:tcPr>
            <w:tcW w:w="817" w:type="dxa"/>
          </w:tcPr>
          <w:p w:rsidR="00A77CA0" w:rsidRPr="005655FF" w:rsidRDefault="00A77CA0" w:rsidP="00A77CA0">
            <w:pPr>
              <w:jc w:val="center"/>
            </w:pPr>
            <w:r w:rsidRPr="005655FF">
              <w:t>8</w:t>
            </w:r>
          </w:p>
        </w:tc>
        <w:tc>
          <w:tcPr>
            <w:tcW w:w="2552" w:type="dxa"/>
          </w:tcPr>
          <w:p w:rsidR="00A77CA0" w:rsidRPr="005655FF" w:rsidRDefault="00A77CA0" w:rsidP="00A77CA0">
            <w:pPr>
              <w:pStyle w:val="TableParagraph"/>
              <w:jc w:val="both"/>
            </w:pPr>
            <w:r w:rsidRPr="005655FF">
              <w:t>Безоплатно/платно</w:t>
            </w:r>
          </w:p>
        </w:tc>
        <w:tc>
          <w:tcPr>
            <w:tcW w:w="6378" w:type="dxa"/>
          </w:tcPr>
          <w:p w:rsidR="00A77CA0" w:rsidRPr="005655FF" w:rsidRDefault="00822DA8" w:rsidP="00A77CA0">
            <w:pPr>
              <w:jc w:val="both"/>
            </w:pPr>
            <w:r w:rsidRPr="005655FF">
              <w:t>Безоплатно</w:t>
            </w:r>
          </w:p>
        </w:tc>
      </w:tr>
      <w:tr w:rsidR="00A77CA0" w:rsidRPr="005655FF" w:rsidTr="009F07C1">
        <w:tc>
          <w:tcPr>
            <w:tcW w:w="9747" w:type="dxa"/>
            <w:gridSpan w:val="3"/>
          </w:tcPr>
          <w:p w:rsidR="00A77CA0" w:rsidRPr="005655FF" w:rsidRDefault="00A77CA0" w:rsidP="00A77CA0">
            <w:pPr>
              <w:jc w:val="center"/>
              <w:rPr>
                <w:b/>
              </w:rPr>
            </w:pPr>
            <w:r w:rsidRPr="005655FF">
              <w:rPr>
                <w:b/>
              </w:rPr>
              <w:t>Строк надання адміністративної послуги</w:t>
            </w:r>
          </w:p>
        </w:tc>
      </w:tr>
      <w:tr w:rsidR="00A77CA0" w:rsidRPr="005655FF" w:rsidTr="00A77CA0">
        <w:tc>
          <w:tcPr>
            <w:tcW w:w="817" w:type="dxa"/>
          </w:tcPr>
          <w:p w:rsidR="00A77CA0" w:rsidRPr="005655FF" w:rsidRDefault="00A77CA0" w:rsidP="00A77CA0">
            <w:pPr>
              <w:jc w:val="center"/>
            </w:pPr>
            <w:r w:rsidRPr="005655FF">
              <w:t>9</w:t>
            </w:r>
          </w:p>
        </w:tc>
        <w:tc>
          <w:tcPr>
            <w:tcW w:w="2552" w:type="dxa"/>
          </w:tcPr>
          <w:p w:rsidR="00A77CA0" w:rsidRPr="005655FF" w:rsidRDefault="00A77CA0" w:rsidP="00125B0E">
            <w:pPr>
              <w:pStyle w:val="TableParagraph"/>
              <w:jc w:val="both"/>
            </w:pPr>
            <w:r w:rsidRPr="005655FF">
              <w:t>Строк надання адміністративної послуги</w:t>
            </w:r>
          </w:p>
        </w:tc>
        <w:tc>
          <w:tcPr>
            <w:tcW w:w="6378" w:type="dxa"/>
          </w:tcPr>
          <w:p w:rsidR="00A77CA0" w:rsidRPr="005655FF" w:rsidRDefault="00125B0E" w:rsidP="00125B0E">
            <w:pPr>
              <w:jc w:val="both"/>
            </w:pPr>
            <w:r w:rsidRPr="005655FF">
              <w:t>Терміни встановлюються Законом України «Про ліцензування видів господарської діяльності» та іншими нормативно-правовими актами.</w:t>
            </w:r>
          </w:p>
        </w:tc>
      </w:tr>
      <w:tr w:rsidR="00A77CA0" w:rsidRPr="005655FF" w:rsidTr="00136800">
        <w:tc>
          <w:tcPr>
            <w:tcW w:w="9747" w:type="dxa"/>
            <w:gridSpan w:val="3"/>
          </w:tcPr>
          <w:p w:rsidR="00A77CA0" w:rsidRPr="005655FF" w:rsidRDefault="00A77CA0" w:rsidP="00A77CA0">
            <w:pPr>
              <w:jc w:val="center"/>
              <w:rPr>
                <w:b/>
              </w:rPr>
            </w:pPr>
            <w:r w:rsidRPr="005655FF">
              <w:rPr>
                <w:b/>
              </w:rPr>
              <w:t>Результат надання адміністративної послуги</w:t>
            </w:r>
          </w:p>
        </w:tc>
      </w:tr>
      <w:tr w:rsidR="00A77CA0" w:rsidRPr="005655FF" w:rsidTr="00A77CA0">
        <w:tc>
          <w:tcPr>
            <w:tcW w:w="817" w:type="dxa"/>
          </w:tcPr>
          <w:p w:rsidR="00A77CA0" w:rsidRPr="005655FF" w:rsidRDefault="00A77CA0" w:rsidP="00A77CA0">
            <w:pPr>
              <w:jc w:val="center"/>
            </w:pPr>
            <w:r w:rsidRPr="005655FF">
              <w:t>10</w:t>
            </w:r>
          </w:p>
        </w:tc>
        <w:tc>
          <w:tcPr>
            <w:tcW w:w="2552" w:type="dxa"/>
          </w:tcPr>
          <w:p w:rsidR="00A77CA0" w:rsidRPr="005655FF" w:rsidRDefault="00A77CA0" w:rsidP="00125B0E">
            <w:pPr>
              <w:pStyle w:val="TableParagraph"/>
              <w:jc w:val="both"/>
            </w:pPr>
            <w:r w:rsidRPr="005655FF">
              <w:t>Перелік підстав для залишення без розгляду/ відмови у наданні адміністративної послуги</w:t>
            </w:r>
          </w:p>
        </w:tc>
        <w:tc>
          <w:tcPr>
            <w:tcW w:w="6378" w:type="dxa"/>
          </w:tcPr>
          <w:p w:rsidR="00A77CA0" w:rsidRPr="005655FF" w:rsidRDefault="009B355D" w:rsidP="009B355D">
            <w:pPr>
              <w:jc w:val="both"/>
            </w:pPr>
            <w:r w:rsidRPr="005655FF">
              <w:t>Заява про анулювання ліцензії підписана особою, яка не має на це повноважень є</w:t>
            </w:r>
            <w:r w:rsidR="002D45D5" w:rsidRPr="005655FF">
              <w:t xml:space="preserve"> підставою для залишення її без розгляду. </w:t>
            </w:r>
            <w:r w:rsidRPr="005655FF">
              <w:t>Не є підставою для а</w:t>
            </w:r>
            <w:r w:rsidR="002D45D5" w:rsidRPr="005655FF">
              <w:t xml:space="preserve">нулювання ліцензії повністю або </w:t>
            </w:r>
            <w:r w:rsidRPr="005655FF">
              <w:t xml:space="preserve">частково заява ліцензіата </w:t>
            </w:r>
            <w:r w:rsidR="002D45D5" w:rsidRPr="005655FF">
              <w:t xml:space="preserve">про анулювання власної ліцензії </w:t>
            </w:r>
            <w:r w:rsidRPr="005655FF">
              <w:t>повністю або частково, по</w:t>
            </w:r>
            <w:r w:rsidR="002D45D5" w:rsidRPr="005655FF">
              <w:t xml:space="preserve">даної після видання органом </w:t>
            </w:r>
            <w:r w:rsidRPr="005655FF">
              <w:t>ліцензування розпор</w:t>
            </w:r>
            <w:r w:rsidR="002D45D5" w:rsidRPr="005655FF">
              <w:t xml:space="preserve">ядчого документа про проведення </w:t>
            </w:r>
            <w:r w:rsidRPr="005655FF">
              <w:t>перевірки додержання цим лі</w:t>
            </w:r>
            <w:r w:rsidR="002D45D5" w:rsidRPr="005655FF">
              <w:t xml:space="preserve">цензіатом ліцензійних умов і до </w:t>
            </w:r>
            <w:r w:rsidRPr="005655FF">
              <w:t>закінчення строку: перевірки та усунення порушень ліцензійних умов (у разі їх наявності); протягом 30 робочих днів після закінчення спливу строку виконання 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tc>
      </w:tr>
      <w:tr w:rsidR="00A77CA0" w:rsidRPr="005655FF" w:rsidTr="00A77CA0">
        <w:tc>
          <w:tcPr>
            <w:tcW w:w="817" w:type="dxa"/>
          </w:tcPr>
          <w:p w:rsidR="00A77CA0" w:rsidRPr="005655FF" w:rsidRDefault="00A77CA0" w:rsidP="00A77CA0">
            <w:pPr>
              <w:jc w:val="center"/>
            </w:pPr>
            <w:r w:rsidRPr="005655FF">
              <w:t>11</w:t>
            </w:r>
          </w:p>
        </w:tc>
        <w:tc>
          <w:tcPr>
            <w:tcW w:w="2552" w:type="dxa"/>
          </w:tcPr>
          <w:p w:rsidR="00A77CA0" w:rsidRPr="005655FF" w:rsidRDefault="00A77CA0" w:rsidP="00125B0E">
            <w:pPr>
              <w:pStyle w:val="TableParagraph"/>
              <w:jc w:val="both"/>
            </w:pPr>
            <w:r w:rsidRPr="005655FF">
              <w:t>Результат надання адміністративної послуги</w:t>
            </w:r>
          </w:p>
        </w:tc>
        <w:tc>
          <w:tcPr>
            <w:tcW w:w="6378" w:type="dxa"/>
          </w:tcPr>
          <w:p w:rsidR="00A77CA0" w:rsidRPr="005655FF" w:rsidRDefault="002D45D5" w:rsidP="00822DA8">
            <w:pPr>
              <w:jc w:val="both"/>
            </w:pPr>
            <w:r w:rsidRPr="005655FF">
              <w:t>Анулювання ліцензії на провадження виду господарської діяльності, що підлягає ліцензуванню, оформлюється органом ліцензування в електронному вигляді (про що робиться запис у ліцензійному реєстрі).</w:t>
            </w:r>
          </w:p>
        </w:tc>
      </w:tr>
      <w:tr w:rsidR="00A77CA0" w:rsidRPr="005655FF" w:rsidTr="00B45311">
        <w:tc>
          <w:tcPr>
            <w:tcW w:w="9747" w:type="dxa"/>
            <w:gridSpan w:val="3"/>
          </w:tcPr>
          <w:p w:rsidR="00A77CA0" w:rsidRPr="005655FF" w:rsidRDefault="00A77CA0" w:rsidP="00A77CA0">
            <w:pPr>
              <w:jc w:val="center"/>
              <w:rPr>
                <w:b/>
              </w:rPr>
            </w:pPr>
            <w:r w:rsidRPr="005655FF">
              <w:rPr>
                <w:b/>
              </w:rPr>
              <w:t>Можливі способи отримання відповіді (результату)</w:t>
            </w:r>
          </w:p>
        </w:tc>
      </w:tr>
      <w:tr w:rsidR="00A77CA0" w:rsidRPr="005655FF" w:rsidTr="00125B0E">
        <w:trPr>
          <w:trHeight w:val="653"/>
        </w:trPr>
        <w:tc>
          <w:tcPr>
            <w:tcW w:w="817" w:type="dxa"/>
          </w:tcPr>
          <w:p w:rsidR="00A77CA0" w:rsidRPr="005655FF" w:rsidRDefault="00A77CA0" w:rsidP="00A77CA0">
            <w:pPr>
              <w:jc w:val="center"/>
            </w:pPr>
            <w:r w:rsidRPr="005655FF">
              <w:t>12</w:t>
            </w:r>
          </w:p>
        </w:tc>
        <w:tc>
          <w:tcPr>
            <w:tcW w:w="2552" w:type="dxa"/>
          </w:tcPr>
          <w:p w:rsidR="00A77CA0" w:rsidRPr="005655FF" w:rsidRDefault="00A77CA0" w:rsidP="00A77CA0">
            <w:pPr>
              <w:pStyle w:val="TableParagraph"/>
              <w:jc w:val="center"/>
            </w:pPr>
            <w:r w:rsidRPr="005655FF">
              <w:t>Способи отримання відповіді (результату)</w:t>
            </w:r>
          </w:p>
        </w:tc>
        <w:tc>
          <w:tcPr>
            <w:tcW w:w="6378" w:type="dxa"/>
          </w:tcPr>
          <w:p w:rsidR="00A77CA0" w:rsidRPr="005655FF" w:rsidRDefault="002D45D5" w:rsidP="002D45D5">
            <w:pPr>
              <w:jc w:val="both"/>
            </w:pPr>
            <w:r w:rsidRPr="005655FF">
              <w:t>Шляхом направлення рекомендованого листа.</w:t>
            </w:r>
          </w:p>
          <w:p w:rsidR="00313C04" w:rsidRPr="005655FF" w:rsidRDefault="00313C04" w:rsidP="00313C04">
            <w:pPr>
              <w:jc w:val="both"/>
            </w:pPr>
            <w:r w:rsidRPr="005655FF">
              <w:t xml:space="preserve">Рішення оприлюднюється на офіційному веб-сайті органу ліцензування </w:t>
            </w:r>
            <w:hyperlink r:id="rId7">
              <w:r w:rsidRPr="005655FF">
                <w:rPr>
                  <w:color w:val="0000FF"/>
                  <w:u w:val="single" w:color="0000FF"/>
                </w:rPr>
                <w:t>http://www.dsbt.gov.ua</w:t>
              </w:r>
            </w:hyperlink>
            <w:r w:rsidRPr="005655FF">
              <w:rPr>
                <w:color w:val="0000FF"/>
                <w:u w:val="single" w:color="0000FF"/>
              </w:rPr>
              <w:t xml:space="preserve">. </w:t>
            </w:r>
          </w:p>
        </w:tc>
      </w:tr>
      <w:tr w:rsidR="00A77CA0" w:rsidRPr="005655FF" w:rsidTr="008E58C1">
        <w:tc>
          <w:tcPr>
            <w:tcW w:w="9747" w:type="dxa"/>
            <w:gridSpan w:val="3"/>
          </w:tcPr>
          <w:p w:rsidR="00A77CA0" w:rsidRPr="002F46B1" w:rsidRDefault="00A77CA0" w:rsidP="002F46B1">
            <w:pPr>
              <w:jc w:val="center"/>
              <w:rPr>
                <w:b/>
              </w:rPr>
            </w:pPr>
            <w:r w:rsidRPr="005655FF">
              <w:rPr>
                <w:b/>
              </w:rPr>
              <w:t>Акти законодавства, що регулюють порядок</w:t>
            </w:r>
            <w:r w:rsidR="002F46B1">
              <w:rPr>
                <w:b/>
              </w:rPr>
              <w:t xml:space="preserve"> </w:t>
            </w:r>
            <w:r w:rsidRPr="005655FF">
              <w:rPr>
                <w:b/>
              </w:rPr>
              <w:t>та умови надання адміністративної послуги</w:t>
            </w:r>
          </w:p>
        </w:tc>
      </w:tr>
      <w:tr w:rsidR="00A77CA0" w:rsidRPr="005655FF" w:rsidTr="00A77CA0">
        <w:tc>
          <w:tcPr>
            <w:tcW w:w="817" w:type="dxa"/>
          </w:tcPr>
          <w:p w:rsidR="00A77CA0" w:rsidRPr="005655FF" w:rsidRDefault="00125B0E" w:rsidP="00A77CA0">
            <w:pPr>
              <w:jc w:val="center"/>
            </w:pPr>
            <w:r w:rsidRPr="005655FF">
              <w:t>13</w:t>
            </w:r>
          </w:p>
        </w:tc>
        <w:tc>
          <w:tcPr>
            <w:tcW w:w="2552" w:type="dxa"/>
          </w:tcPr>
          <w:p w:rsidR="00A77CA0" w:rsidRPr="005655FF" w:rsidRDefault="00A77CA0" w:rsidP="00125B0E">
            <w:pPr>
              <w:pStyle w:val="TableParagraph"/>
              <w:jc w:val="both"/>
            </w:pPr>
            <w:r w:rsidRPr="005655FF">
              <w:t>Закони України</w:t>
            </w:r>
          </w:p>
        </w:tc>
        <w:tc>
          <w:tcPr>
            <w:tcW w:w="6378" w:type="dxa"/>
          </w:tcPr>
          <w:p w:rsidR="00A77CA0" w:rsidRPr="005655FF" w:rsidRDefault="00125B0E" w:rsidP="00125B0E">
            <w:pPr>
              <w:jc w:val="both"/>
            </w:pPr>
            <w:r w:rsidRPr="005655FF">
              <w:t>Закон України «Про ліцензування видів господарської діяльності»</w:t>
            </w:r>
          </w:p>
        </w:tc>
      </w:tr>
      <w:tr w:rsidR="00A77CA0" w:rsidRPr="005655FF" w:rsidTr="00A77CA0">
        <w:tc>
          <w:tcPr>
            <w:tcW w:w="817" w:type="dxa"/>
          </w:tcPr>
          <w:p w:rsidR="00A77CA0" w:rsidRPr="005655FF" w:rsidRDefault="00125B0E" w:rsidP="00A77CA0">
            <w:pPr>
              <w:jc w:val="center"/>
            </w:pPr>
            <w:r w:rsidRPr="005655FF">
              <w:t>14</w:t>
            </w:r>
          </w:p>
        </w:tc>
        <w:tc>
          <w:tcPr>
            <w:tcW w:w="2552" w:type="dxa"/>
          </w:tcPr>
          <w:p w:rsidR="00A77CA0" w:rsidRPr="005655FF" w:rsidRDefault="00125B0E" w:rsidP="00125B0E">
            <w:pPr>
              <w:pStyle w:val="TableParagraph"/>
              <w:jc w:val="both"/>
            </w:pPr>
            <w:r w:rsidRPr="005655FF">
              <w:t>Акти Кабінету Міністрів України</w:t>
            </w:r>
          </w:p>
        </w:tc>
        <w:tc>
          <w:tcPr>
            <w:tcW w:w="6378" w:type="dxa"/>
          </w:tcPr>
          <w:p w:rsidR="00A77CA0" w:rsidRPr="005655FF" w:rsidRDefault="00125B0E" w:rsidP="005C48B4">
            <w:pPr>
              <w:tabs>
                <w:tab w:val="left" w:pos="3589"/>
              </w:tabs>
              <w:jc w:val="both"/>
            </w:pPr>
            <w:r w:rsidRPr="005655FF">
              <w:t>Постанова Кабінету Міністрів України від 02.12.2015 №</w:t>
            </w:r>
            <w:r w:rsidR="00894C1A">
              <w:t xml:space="preserve"> </w:t>
            </w:r>
            <w:r w:rsidRPr="005655FF">
              <w:t>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w:t>
            </w:r>
            <w:r w:rsidR="005C48B4" w:rsidRPr="005655FF">
              <w:t>ом, міжнародних перевезень</w:t>
            </w:r>
            <w:r w:rsidRPr="005655FF">
              <w:t xml:space="preserve"> пасажирів та вантажів автомобільним транспортом»; Постанова Кабінету Міністрів України від 09.12.2015 №</w:t>
            </w:r>
            <w:r w:rsidR="00894C1A">
              <w:t xml:space="preserve"> </w:t>
            </w:r>
            <w:r w:rsidRPr="005655FF">
              <w:t>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A77CA0" w:rsidRPr="005655FF" w:rsidTr="00A77CA0">
        <w:tc>
          <w:tcPr>
            <w:tcW w:w="817" w:type="dxa"/>
          </w:tcPr>
          <w:p w:rsidR="00A77CA0" w:rsidRPr="005655FF" w:rsidRDefault="00125B0E" w:rsidP="00A77CA0">
            <w:pPr>
              <w:jc w:val="center"/>
            </w:pPr>
            <w:r w:rsidRPr="005655FF">
              <w:t>15</w:t>
            </w:r>
          </w:p>
        </w:tc>
        <w:tc>
          <w:tcPr>
            <w:tcW w:w="2552" w:type="dxa"/>
          </w:tcPr>
          <w:p w:rsidR="00A77CA0" w:rsidRPr="005655FF" w:rsidRDefault="00125B0E" w:rsidP="00125B0E">
            <w:pPr>
              <w:pStyle w:val="TableParagraph"/>
              <w:jc w:val="both"/>
            </w:pPr>
            <w:r w:rsidRPr="005655FF">
              <w:t>Акти центральних органів виконавчої влади</w:t>
            </w:r>
          </w:p>
        </w:tc>
        <w:tc>
          <w:tcPr>
            <w:tcW w:w="6378" w:type="dxa"/>
          </w:tcPr>
          <w:p w:rsidR="00A77CA0" w:rsidRPr="005655FF" w:rsidRDefault="00125B0E" w:rsidP="00125B0E">
            <w:pPr>
              <w:jc w:val="both"/>
            </w:pPr>
            <w:r w:rsidRPr="005655FF">
              <w:t>Не регулюються</w:t>
            </w:r>
            <w:r w:rsidR="00894C1A">
              <w:t>.</w:t>
            </w:r>
          </w:p>
        </w:tc>
      </w:tr>
    </w:tbl>
    <w:p w:rsidR="00A77CA0" w:rsidRDefault="00A77CA0" w:rsidP="00125B0E">
      <w:pPr>
        <w:jc w:val="both"/>
      </w:pPr>
    </w:p>
    <w:p w:rsidR="00125B0E" w:rsidRDefault="00125B0E" w:rsidP="00125B0E">
      <w:pPr>
        <w:jc w:val="both"/>
      </w:pPr>
      <w:r>
        <w:t xml:space="preserve">Директор Департаменту </w:t>
      </w:r>
    </w:p>
    <w:p w:rsidR="00125B0E" w:rsidRDefault="00125B0E" w:rsidP="00125B0E">
      <w:pPr>
        <w:jc w:val="both"/>
      </w:pPr>
      <w:r>
        <w:t>надання адміністративних</w:t>
      </w:r>
    </w:p>
    <w:p w:rsidR="00125B0E" w:rsidRDefault="00125B0E" w:rsidP="00125B0E">
      <w:pPr>
        <w:jc w:val="both"/>
      </w:pPr>
      <w:r>
        <w:t>послуг на наземному транспорті</w:t>
      </w:r>
      <w:r>
        <w:tab/>
      </w:r>
      <w:r>
        <w:tab/>
      </w:r>
      <w:r>
        <w:tab/>
      </w:r>
      <w:r>
        <w:tab/>
      </w:r>
      <w:r>
        <w:tab/>
        <w:t xml:space="preserve"> Костянтин МИРОНЕНКО</w:t>
      </w:r>
    </w:p>
    <w:sectPr w:rsidR="00125B0E" w:rsidSect="00EA1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66CE"/>
    <w:multiLevelType w:val="hybridMultilevel"/>
    <w:tmpl w:val="72909876"/>
    <w:lvl w:ilvl="0" w:tplc="4EF2F7B6">
      <w:start w:val="1"/>
      <w:numFmt w:val="decimal"/>
      <w:lvlText w:val="%1."/>
      <w:lvlJc w:val="left"/>
      <w:pPr>
        <w:ind w:left="62" w:hanging="358"/>
      </w:pPr>
      <w:rPr>
        <w:rFonts w:ascii="Times New Roman" w:eastAsia="Times New Roman" w:hAnsi="Times New Roman" w:cs="Times New Roman" w:hint="default"/>
        <w:w w:val="100"/>
        <w:sz w:val="24"/>
        <w:szCs w:val="24"/>
        <w:lang w:val="uk-UA" w:eastAsia="en-US" w:bidi="ar-SA"/>
      </w:rPr>
    </w:lvl>
    <w:lvl w:ilvl="1" w:tplc="BF98DDF4">
      <w:numFmt w:val="bullet"/>
      <w:lvlText w:val="•"/>
      <w:lvlJc w:val="left"/>
      <w:pPr>
        <w:ind w:left="695" w:hanging="358"/>
      </w:pPr>
      <w:rPr>
        <w:rFonts w:hint="default"/>
        <w:lang w:val="uk-UA" w:eastAsia="en-US" w:bidi="ar-SA"/>
      </w:rPr>
    </w:lvl>
    <w:lvl w:ilvl="2" w:tplc="9ACC1A6A">
      <w:numFmt w:val="bullet"/>
      <w:lvlText w:val="•"/>
      <w:lvlJc w:val="left"/>
      <w:pPr>
        <w:ind w:left="1331" w:hanging="358"/>
      </w:pPr>
      <w:rPr>
        <w:rFonts w:hint="default"/>
        <w:lang w:val="uk-UA" w:eastAsia="en-US" w:bidi="ar-SA"/>
      </w:rPr>
    </w:lvl>
    <w:lvl w:ilvl="3" w:tplc="B7609658">
      <w:numFmt w:val="bullet"/>
      <w:lvlText w:val="•"/>
      <w:lvlJc w:val="left"/>
      <w:pPr>
        <w:ind w:left="1966" w:hanging="358"/>
      </w:pPr>
      <w:rPr>
        <w:rFonts w:hint="default"/>
        <w:lang w:val="uk-UA" w:eastAsia="en-US" w:bidi="ar-SA"/>
      </w:rPr>
    </w:lvl>
    <w:lvl w:ilvl="4" w:tplc="4BCAD502">
      <w:numFmt w:val="bullet"/>
      <w:lvlText w:val="•"/>
      <w:lvlJc w:val="left"/>
      <w:pPr>
        <w:ind w:left="2602" w:hanging="358"/>
      </w:pPr>
      <w:rPr>
        <w:rFonts w:hint="default"/>
        <w:lang w:val="uk-UA" w:eastAsia="en-US" w:bidi="ar-SA"/>
      </w:rPr>
    </w:lvl>
    <w:lvl w:ilvl="5" w:tplc="367A42BE">
      <w:numFmt w:val="bullet"/>
      <w:lvlText w:val="•"/>
      <w:lvlJc w:val="left"/>
      <w:pPr>
        <w:ind w:left="3238" w:hanging="358"/>
      </w:pPr>
      <w:rPr>
        <w:rFonts w:hint="default"/>
        <w:lang w:val="uk-UA" w:eastAsia="en-US" w:bidi="ar-SA"/>
      </w:rPr>
    </w:lvl>
    <w:lvl w:ilvl="6" w:tplc="D4F40D7A">
      <w:numFmt w:val="bullet"/>
      <w:lvlText w:val="•"/>
      <w:lvlJc w:val="left"/>
      <w:pPr>
        <w:ind w:left="3873" w:hanging="358"/>
      </w:pPr>
      <w:rPr>
        <w:rFonts w:hint="default"/>
        <w:lang w:val="uk-UA" w:eastAsia="en-US" w:bidi="ar-SA"/>
      </w:rPr>
    </w:lvl>
    <w:lvl w:ilvl="7" w:tplc="432683B8">
      <w:numFmt w:val="bullet"/>
      <w:lvlText w:val="•"/>
      <w:lvlJc w:val="left"/>
      <w:pPr>
        <w:ind w:left="4509" w:hanging="358"/>
      </w:pPr>
      <w:rPr>
        <w:rFonts w:hint="default"/>
        <w:lang w:val="uk-UA" w:eastAsia="en-US" w:bidi="ar-SA"/>
      </w:rPr>
    </w:lvl>
    <w:lvl w:ilvl="8" w:tplc="AA6C7D4E">
      <w:numFmt w:val="bullet"/>
      <w:lvlText w:val="•"/>
      <w:lvlJc w:val="left"/>
      <w:pPr>
        <w:ind w:left="5144" w:hanging="35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A0"/>
    <w:rsid w:val="00037F7D"/>
    <w:rsid w:val="0006103D"/>
    <w:rsid w:val="00102034"/>
    <w:rsid w:val="00125B0E"/>
    <w:rsid w:val="002D45D5"/>
    <w:rsid w:val="002E3DF5"/>
    <w:rsid w:val="002F46B1"/>
    <w:rsid w:val="00313C04"/>
    <w:rsid w:val="004A2DC3"/>
    <w:rsid w:val="005655FF"/>
    <w:rsid w:val="005B6004"/>
    <w:rsid w:val="005C48B4"/>
    <w:rsid w:val="00663FD9"/>
    <w:rsid w:val="00733EC6"/>
    <w:rsid w:val="007364CF"/>
    <w:rsid w:val="00822DA8"/>
    <w:rsid w:val="008835F6"/>
    <w:rsid w:val="00894C1A"/>
    <w:rsid w:val="0097073A"/>
    <w:rsid w:val="00986F9F"/>
    <w:rsid w:val="009B355D"/>
    <w:rsid w:val="00A77CA0"/>
    <w:rsid w:val="00AF16F8"/>
    <w:rsid w:val="00D37798"/>
    <w:rsid w:val="00E26BC3"/>
    <w:rsid w:val="00EA1675"/>
    <w:rsid w:val="00FA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1410D-6EA4-4C2B-9972-A5080749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b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lyah.dsbt.gov.ua/" TargetMode="External"/><Relationship Id="rId5" Type="http://schemas.openxmlformats.org/officeDocument/2006/relationships/hyperlink" Target="http://www.dsbt.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3403</Words>
  <Characters>1940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Sveta 2005</cp:lastModifiedBy>
  <cp:revision>2</cp:revision>
  <dcterms:created xsi:type="dcterms:W3CDTF">2022-05-22T16:31:00Z</dcterms:created>
  <dcterms:modified xsi:type="dcterms:W3CDTF">2022-05-22T16:31:00Z</dcterms:modified>
</cp:coreProperties>
</file>