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A0" w:rsidRDefault="00A77CA0" w:rsidP="00A77CA0">
      <w:pPr>
        <w:pStyle w:val="1"/>
        <w:spacing w:before="69"/>
        <w:ind w:left="6128"/>
      </w:pPr>
      <w:bookmarkStart w:id="0" w:name="_GoBack"/>
      <w:bookmarkEnd w:id="0"/>
      <w:r>
        <w:t>ЗАТВЕРДЖЕНО</w:t>
      </w:r>
    </w:p>
    <w:p w:rsidR="00A77CA0" w:rsidRDefault="00626897" w:rsidP="00A77CA0">
      <w:pPr>
        <w:spacing w:before="3"/>
        <w:ind w:left="6128" w:right="108"/>
        <w:rPr>
          <w:sz w:val="28"/>
        </w:rPr>
      </w:pPr>
      <w:r>
        <w:rPr>
          <w:sz w:val="28"/>
        </w:rPr>
        <w:t>Н</w:t>
      </w:r>
      <w:r w:rsidR="00A77CA0">
        <w:rPr>
          <w:sz w:val="28"/>
        </w:rPr>
        <w:t>аказ Державної служби України</w:t>
      </w:r>
      <w:r w:rsidR="00A77CA0">
        <w:rPr>
          <w:spacing w:val="-67"/>
          <w:sz w:val="28"/>
        </w:rPr>
        <w:t xml:space="preserve"> </w:t>
      </w:r>
      <w:r w:rsidR="00A77CA0">
        <w:rPr>
          <w:sz w:val="28"/>
        </w:rPr>
        <w:t>з</w:t>
      </w:r>
      <w:r w:rsidR="00A77CA0">
        <w:rPr>
          <w:spacing w:val="-2"/>
          <w:sz w:val="28"/>
        </w:rPr>
        <w:t xml:space="preserve"> </w:t>
      </w:r>
      <w:r w:rsidR="00A77CA0">
        <w:rPr>
          <w:sz w:val="28"/>
        </w:rPr>
        <w:t>безпеки</w:t>
      </w:r>
      <w:r w:rsidR="00A77CA0">
        <w:rPr>
          <w:spacing w:val="-2"/>
          <w:sz w:val="28"/>
        </w:rPr>
        <w:t xml:space="preserve"> </w:t>
      </w:r>
      <w:r w:rsidR="00A77CA0">
        <w:rPr>
          <w:sz w:val="28"/>
        </w:rPr>
        <w:t>на транспорті</w:t>
      </w:r>
    </w:p>
    <w:p w:rsidR="00A77CA0" w:rsidRDefault="00A77CA0" w:rsidP="00A77CA0">
      <w:pPr>
        <w:pStyle w:val="1"/>
        <w:tabs>
          <w:tab w:val="left" w:pos="8293"/>
          <w:tab w:val="left" w:pos="10102"/>
        </w:tabs>
        <w:spacing w:line="322" w:lineRule="exact"/>
        <w:ind w:left="6128"/>
      </w:pPr>
      <w:r>
        <w:rPr>
          <w:u w:val="single"/>
        </w:rPr>
        <w:t xml:space="preserve"> </w:t>
      </w:r>
      <w:r>
        <w:rPr>
          <w:u w:val="single"/>
        </w:rPr>
        <w:tab/>
      </w:r>
      <w:r>
        <w:t>№</w:t>
      </w:r>
      <w:r>
        <w:rPr>
          <w:spacing w:val="-2"/>
        </w:rPr>
        <w:t xml:space="preserve"> </w:t>
      </w:r>
      <w:r>
        <w:rPr>
          <w:u w:val="single"/>
        </w:rPr>
        <w:t xml:space="preserve"> </w:t>
      </w:r>
      <w:r>
        <w:rPr>
          <w:u w:val="single"/>
        </w:rPr>
        <w:tab/>
      </w:r>
    </w:p>
    <w:p w:rsidR="00A77CA0" w:rsidRDefault="00A77CA0" w:rsidP="00A77CA0">
      <w:pPr>
        <w:jc w:val="center"/>
      </w:pPr>
    </w:p>
    <w:p w:rsidR="00626897" w:rsidRPr="00827035" w:rsidRDefault="00822DA8" w:rsidP="00A77CA0">
      <w:pPr>
        <w:jc w:val="center"/>
        <w:rPr>
          <w:b/>
        </w:rPr>
      </w:pPr>
      <w:r w:rsidRPr="00827035">
        <w:rPr>
          <w:b/>
        </w:rPr>
        <w:t xml:space="preserve">ІНФОРМАЦІЙНА КАРТКА </w:t>
      </w:r>
    </w:p>
    <w:p w:rsidR="00A77CA0" w:rsidRPr="00827035" w:rsidRDefault="00822DA8" w:rsidP="00A77CA0">
      <w:pPr>
        <w:jc w:val="center"/>
        <w:rPr>
          <w:b/>
        </w:rPr>
      </w:pPr>
      <w:r w:rsidRPr="00827035">
        <w:rPr>
          <w:b/>
        </w:rPr>
        <w:t>АДМІНІСТРАТИВНОЇ ПОСЛУГИ З ПЕРЕОФОРМЛЕННЯ ЛІЦЕНЗІЇ НА ПРАВО ПРОВАДЖЕННЯ ГОСПОДАРСЬКОЇ ДІЯЛЬНОСТІ З ПЕРЕВЕЗЕННЯ ПАСАЖИРІВ, НЕБЕЗПЕЧНИХ ВАНТАЖІВ ТА НЕБЕЗПЕЧНИХ ВІДХОДІВ АВТОМОБІЛЬНИМ, ЗАЛІЗНИЧНИМ ТРАНСПОРТОМ, МІЖНАРОДНИХ ПЕРЕВЕЗЕНЬ ПАСАЖИРІВ ТА ВАНТАЖІВ АВТОМОБІЛЬНИМ ТРАНСПОРТОМ</w:t>
      </w:r>
    </w:p>
    <w:p w:rsidR="00822DA8" w:rsidRDefault="00822DA8" w:rsidP="00A77CA0">
      <w:pPr>
        <w:jc w:val="center"/>
      </w:pPr>
    </w:p>
    <w:tbl>
      <w:tblPr>
        <w:tblStyle w:val="a3"/>
        <w:tblW w:w="9747" w:type="dxa"/>
        <w:tblLook w:val="04A0" w:firstRow="1" w:lastRow="0" w:firstColumn="1" w:lastColumn="0" w:noHBand="0" w:noVBand="1"/>
      </w:tblPr>
      <w:tblGrid>
        <w:gridCol w:w="817"/>
        <w:gridCol w:w="2552"/>
        <w:gridCol w:w="6378"/>
      </w:tblGrid>
      <w:tr w:rsidR="00A77CA0" w:rsidRPr="003C4A80" w:rsidTr="00A77CA0">
        <w:tc>
          <w:tcPr>
            <w:tcW w:w="9747" w:type="dxa"/>
            <w:gridSpan w:val="3"/>
          </w:tcPr>
          <w:p w:rsidR="00A77CA0" w:rsidRPr="003C4A80" w:rsidRDefault="00A77CA0" w:rsidP="00A77CA0">
            <w:pPr>
              <w:jc w:val="center"/>
            </w:pPr>
            <w:r w:rsidRPr="003C4A80">
              <w:rPr>
                <w:b/>
              </w:rPr>
              <w:t>Інформація про суб’єкта надання адміністративної послуги</w:t>
            </w:r>
            <w:r w:rsidRPr="003C4A80">
              <w:rPr>
                <w:b/>
                <w:spacing w:val="-57"/>
              </w:rPr>
              <w:t xml:space="preserve"> </w:t>
            </w:r>
            <w:r w:rsidRPr="003C4A80">
              <w:rPr>
                <w:b/>
              </w:rPr>
              <w:t>та/або</w:t>
            </w:r>
            <w:r w:rsidRPr="003C4A80">
              <w:rPr>
                <w:b/>
                <w:spacing w:val="-3"/>
              </w:rPr>
              <w:t xml:space="preserve"> </w:t>
            </w:r>
            <w:r w:rsidRPr="003C4A80">
              <w:rPr>
                <w:b/>
              </w:rPr>
              <w:t>центру</w:t>
            </w:r>
            <w:r w:rsidRPr="003C4A80">
              <w:rPr>
                <w:b/>
                <w:spacing w:val="-1"/>
              </w:rPr>
              <w:t xml:space="preserve"> </w:t>
            </w:r>
            <w:r w:rsidRPr="003C4A80">
              <w:rPr>
                <w:b/>
              </w:rPr>
              <w:t>надання</w:t>
            </w:r>
            <w:r w:rsidRPr="003C4A80">
              <w:rPr>
                <w:b/>
                <w:spacing w:val="-4"/>
              </w:rPr>
              <w:t xml:space="preserve"> </w:t>
            </w:r>
            <w:r w:rsidRPr="003C4A80">
              <w:rPr>
                <w:b/>
              </w:rPr>
              <w:t>адміністративних</w:t>
            </w:r>
            <w:r w:rsidRPr="003C4A80">
              <w:rPr>
                <w:b/>
                <w:spacing w:val="-2"/>
              </w:rPr>
              <w:t xml:space="preserve"> </w:t>
            </w:r>
            <w:r w:rsidRPr="003C4A80">
              <w:rPr>
                <w:b/>
              </w:rPr>
              <w:t>послуг</w:t>
            </w:r>
          </w:p>
        </w:tc>
      </w:tr>
      <w:tr w:rsidR="00A77CA0" w:rsidRPr="003C4A80" w:rsidTr="00A77CA0">
        <w:tc>
          <w:tcPr>
            <w:tcW w:w="817" w:type="dxa"/>
          </w:tcPr>
          <w:p w:rsidR="00A77CA0" w:rsidRPr="003C4A80" w:rsidRDefault="00A77CA0" w:rsidP="00A77CA0">
            <w:pPr>
              <w:jc w:val="center"/>
            </w:pPr>
            <w:r w:rsidRPr="003C4A80">
              <w:t>1</w:t>
            </w:r>
          </w:p>
        </w:tc>
        <w:tc>
          <w:tcPr>
            <w:tcW w:w="2552" w:type="dxa"/>
          </w:tcPr>
          <w:p w:rsidR="00A77CA0" w:rsidRPr="003C4A80" w:rsidRDefault="00A77CA0" w:rsidP="00A77CA0">
            <w:pPr>
              <w:jc w:val="both"/>
            </w:pPr>
            <w:r w:rsidRPr="003C4A80">
              <w:t>Найменування суб’єкта надання адміністративної послуги та/або центру надання адміністративних послуг</w:t>
            </w:r>
          </w:p>
        </w:tc>
        <w:tc>
          <w:tcPr>
            <w:tcW w:w="6378" w:type="dxa"/>
          </w:tcPr>
          <w:p w:rsidR="00A77CA0" w:rsidRPr="003C4A80" w:rsidRDefault="00A77CA0" w:rsidP="00A77CA0">
            <w:pPr>
              <w:jc w:val="both"/>
            </w:pPr>
            <w:r w:rsidRPr="003C4A80">
              <w:t>Державна служба України з безпеки на транспорті</w:t>
            </w:r>
          </w:p>
        </w:tc>
      </w:tr>
      <w:tr w:rsidR="00A77CA0" w:rsidRPr="003C4A80" w:rsidTr="00A77CA0">
        <w:tc>
          <w:tcPr>
            <w:tcW w:w="817" w:type="dxa"/>
          </w:tcPr>
          <w:p w:rsidR="00A77CA0" w:rsidRPr="003C4A80" w:rsidRDefault="00A77CA0" w:rsidP="00A77CA0">
            <w:pPr>
              <w:jc w:val="center"/>
            </w:pPr>
            <w:r w:rsidRPr="003C4A80">
              <w:t>2</w:t>
            </w:r>
          </w:p>
        </w:tc>
        <w:tc>
          <w:tcPr>
            <w:tcW w:w="2552" w:type="dxa"/>
          </w:tcPr>
          <w:p w:rsidR="00A77CA0" w:rsidRPr="003C4A80" w:rsidRDefault="00A77CA0" w:rsidP="00A77CA0">
            <w:pPr>
              <w:pStyle w:val="TableParagraph"/>
              <w:jc w:val="both"/>
            </w:pPr>
            <w:r w:rsidRPr="003C4A80">
              <w:t>Місцезнаходження</w:t>
            </w:r>
          </w:p>
        </w:tc>
        <w:tc>
          <w:tcPr>
            <w:tcW w:w="6378" w:type="dxa"/>
          </w:tcPr>
          <w:p w:rsidR="00A77CA0" w:rsidRPr="003C4A80" w:rsidRDefault="00A77CA0" w:rsidP="001770CD">
            <w:pPr>
              <w:pStyle w:val="TableParagraph"/>
              <w:jc w:val="both"/>
            </w:pPr>
            <w:r w:rsidRPr="003C4A80">
              <w:t>01135,</w:t>
            </w:r>
            <w:r w:rsidRPr="003C4A80">
              <w:rPr>
                <w:spacing w:val="-1"/>
              </w:rPr>
              <w:t xml:space="preserve"> </w:t>
            </w:r>
            <w:r w:rsidRPr="003C4A80">
              <w:t>м.</w:t>
            </w:r>
            <w:r w:rsidRPr="003C4A80">
              <w:rPr>
                <w:spacing w:val="-1"/>
              </w:rPr>
              <w:t xml:space="preserve"> </w:t>
            </w:r>
            <w:r w:rsidR="001770CD" w:rsidRPr="003C4A80">
              <w:t>Київ, пр.</w:t>
            </w:r>
            <w:r w:rsidRPr="003C4A80">
              <w:rPr>
                <w:spacing w:val="-1"/>
              </w:rPr>
              <w:t xml:space="preserve"> </w:t>
            </w:r>
            <w:r w:rsidRPr="003C4A80">
              <w:t>Перемоги,</w:t>
            </w:r>
            <w:r w:rsidRPr="003C4A80">
              <w:rPr>
                <w:spacing w:val="-1"/>
              </w:rPr>
              <w:t xml:space="preserve"> </w:t>
            </w:r>
            <w:r w:rsidRPr="003C4A80">
              <w:t>14</w:t>
            </w:r>
          </w:p>
        </w:tc>
      </w:tr>
      <w:tr w:rsidR="00A77CA0" w:rsidRPr="003C4A80" w:rsidTr="00A77CA0">
        <w:tc>
          <w:tcPr>
            <w:tcW w:w="817" w:type="dxa"/>
          </w:tcPr>
          <w:p w:rsidR="00A77CA0" w:rsidRPr="003C4A80" w:rsidRDefault="00A77CA0" w:rsidP="00A77CA0">
            <w:pPr>
              <w:jc w:val="center"/>
            </w:pPr>
            <w:r w:rsidRPr="003C4A80">
              <w:t>3</w:t>
            </w:r>
          </w:p>
        </w:tc>
        <w:tc>
          <w:tcPr>
            <w:tcW w:w="2552" w:type="dxa"/>
          </w:tcPr>
          <w:p w:rsidR="00626897" w:rsidRDefault="00A77CA0" w:rsidP="00A77CA0">
            <w:pPr>
              <w:pStyle w:val="TableParagraph"/>
              <w:tabs>
                <w:tab w:val="left" w:pos="1489"/>
                <w:tab w:val="left" w:pos="2298"/>
              </w:tabs>
              <w:ind w:right="41"/>
              <w:jc w:val="both"/>
            </w:pPr>
            <w:r w:rsidRPr="003C4A80">
              <w:t>Інформація</w:t>
            </w:r>
            <w:r w:rsidRPr="003C4A80">
              <w:tab/>
              <w:t>щодо</w:t>
            </w:r>
            <w:r w:rsidRPr="003C4A80">
              <w:tab/>
            </w:r>
          </w:p>
          <w:p w:rsidR="00A77CA0" w:rsidRPr="003C4A80" w:rsidRDefault="00A77CA0" w:rsidP="00A77CA0">
            <w:pPr>
              <w:pStyle w:val="TableParagraph"/>
              <w:tabs>
                <w:tab w:val="left" w:pos="1489"/>
                <w:tab w:val="left" w:pos="2298"/>
              </w:tabs>
              <w:ind w:right="41"/>
              <w:jc w:val="both"/>
            </w:pPr>
            <w:r w:rsidRPr="003C4A80">
              <w:rPr>
                <w:spacing w:val="-1"/>
              </w:rPr>
              <w:t>режиму</w:t>
            </w:r>
            <w:r w:rsidRPr="003C4A80">
              <w:rPr>
                <w:spacing w:val="-57"/>
              </w:rPr>
              <w:t xml:space="preserve"> </w:t>
            </w:r>
            <w:r w:rsidR="00626897">
              <w:rPr>
                <w:spacing w:val="-57"/>
              </w:rPr>
              <w:t xml:space="preserve"> </w:t>
            </w:r>
            <w:r w:rsidR="00626897">
              <w:t xml:space="preserve"> </w:t>
            </w:r>
            <w:r w:rsidRPr="003C4A80">
              <w:t>роботи</w:t>
            </w:r>
          </w:p>
        </w:tc>
        <w:tc>
          <w:tcPr>
            <w:tcW w:w="6378" w:type="dxa"/>
          </w:tcPr>
          <w:p w:rsidR="005B6004" w:rsidRPr="003C4A80" w:rsidRDefault="00A77CA0" w:rsidP="005B6004">
            <w:pPr>
              <w:pStyle w:val="TableParagraph"/>
              <w:tabs>
                <w:tab w:val="left" w:pos="2301"/>
              </w:tabs>
              <w:ind w:right="-675"/>
              <w:jc w:val="both"/>
              <w:rPr>
                <w:spacing w:val="-57"/>
              </w:rPr>
            </w:pPr>
            <w:r w:rsidRPr="003C4A80">
              <w:t>Пн-Чт з 8:00 до17:00</w:t>
            </w:r>
            <w:r w:rsidRPr="003C4A80">
              <w:rPr>
                <w:spacing w:val="-57"/>
              </w:rPr>
              <w:t xml:space="preserve"> </w:t>
            </w:r>
          </w:p>
          <w:p w:rsidR="00A77CA0" w:rsidRPr="003C4A80" w:rsidRDefault="00A77CA0" w:rsidP="005B6004">
            <w:pPr>
              <w:pStyle w:val="TableParagraph"/>
              <w:tabs>
                <w:tab w:val="left" w:pos="2301"/>
              </w:tabs>
              <w:ind w:right="-675"/>
              <w:jc w:val="both"/>
            </w:pPr>
            <w:r w:rsidRPr="003C4A80">
              <w:t>Пт</w:t>
            </w:r>
            <w:r w:rsidRPr="003C4A80">
              <w:rPr>
                <w:spacing w:val="-2"/>
              </w:rPr>
              <w:t xml:space="preserve"> </w:t>
            </w:r>
            <w:r w:rsidRPr="003C4A80">
              <w:t>з</w:t>
            </w:r>
            <w:r w:rsidRPr="003C4A80">
              <w:rPr>
                <w:spacing w:val="1"/>
              </w:rPr>
              <w:t xml:space="preserve"> </w:t>
            </w:r>
            <w:r w:rsidRPr="003C4A80">
              <w:t>8:00 до 15:45</w:t>
            </w:r>
          </w:p>
          <w:p w:rsidR="005B6004" w:rsidRPr="003C4A80" w:rsidRDefault="00A77CA0" w:rsidP="005B6004">
            <w:pPr>
              <w:pStyle w:val="TableParagraph"/>
              <w:tabs>
                <w:tab w:val="left" w:pos="2301"/>
              </w:tabs>
              <w:spacing w:before="0"/>
              <w:ind w:right="-675"/>
              <w:jc w:val="both"/>
              <w:rPr>
                <w:spacing w:val="-57"/>
              </w:rPr>
            </w:pPr>
            <w:r w:rsidRPr="003C4A80">
              <w:t>Обід з 12</w:t>
            </w:r>
            <w:r w:rsidR="005B6004" w:rsidRPr="003C4A80">
              <w:t xml:space="preserve">:00 до </w:t>
            </w:r>
            <w:r w:rsidRPr="003C4A80">
              <w:t>12:45</w:t>
            </w:r>
            <w:r w:rsidRPr="003C4A80">
              <w:rPr>
                <w:spacing w:val="-57"/>
              </w:rPr>
              <w:t xml:space="preserve"> </w:t>
            </w:r>
          </w:p>
          <w:p w:rsidR="00A77CA0" w:rsidRPr="003C4A80" w:rsidRDefault="00A77CA0" w:rsidP="00A77CA0">
            <w:pPr>
              <w:pStyle w:val="TableParagraph"/>
              <w:spacing w:before="0"/>
              <w:ind w:right="4179"/>
              <w:jc w:val="both"/>
            </w:pPr>
            <w:r w:rsidRPr="003C4A80">
              <w:t>Вихідні</w:t>
            </w:r>
            <w:r w:rsidRPr="003C4A80">
              <w:rPr>
                <w:spacing w:val="-1"/>
              </w:rPr>
              <w:t xml:space="preserve"> </w:t>
            </w:r>
            <w:r w:rsidRPr="003C4A80">
              <w:t>Сб, Нд</w:t>
            </w:r>
          </w:p>
        </w:tc>
      </w:tr>
      <w:tr w:rsidR="00A77CA0" w:rsidRPr="003C4A80" w:rsidTr="00A77CA0">
        <w:tc>
          <w:tcPr>
            <w:tcW w:w="817" w:type="dxa"/>
          </w:tcPr>
          <w:p w:rsidR="00A77CA0" w:rsidRPr="003C4A80" w:rsidRDefault="00A77CA0" w:rsidP="00A77CA0">
            <w:pPr>
              <w:jc w:val="center"/>
            </w:pPr>
            <w:r w:rsidRPr="003C4A80">
              <w:t>4</w:t>
            </w:r>
          </w:p>
        </w:tc>
        <w:tc>
          <w:tcPr>
            <w:tcW w:w="2552" w:type="dxa"/>
          </w:tcPr>
          <w:p w:rsidR="00A77CA0" w:rsidRPr="003C4A80" w:rsidRDefault="00A77CA0" w:rsidP="00A77CA0">
            <w:pPr>
              <w:pStyle w:val="TableParagraph"/>
              <w:ind w:right="38"/>
              <w:jc w:val="both"/>
            </w:pPr>
            <w:r w:rsidRPr="003C4A80">
              <w:t>Телефон/факс</w:t>
            </w:r>
            <w:r w:rsidRPr="003C4A80">
              <w:rPr>
                <w:spacing w:val="1"/>
              </w:rPr>
              <w:t xml:space="preserve"> </w:t>
            </w:r>
            <w:r w:rsidRPr="003C4A80">
              <w:t>(довідки),</w:t>
            </w:r>
            <w:r w:rsidRPr="003C4A80">
              <w:rPr>
                <w:spacing w:val="-57"/>
              </w:rPr>
              <w:t xml:space="preserve"> </w:t>
            </w:r>
            <w:r w:rsidRPr="003C4A80">
              <w:t>адреса електронної пошти та</w:t>
            </w:r>
            <w:r w:rsidRPr="003C4A80">
              <w:rPr>
                <w:spacing w:val="1"/>
              </w:rPr>
              <w:t xml:space="preserve"> </w:t>
            </w:r>
            <w:r w:rsidRPr="003C4A80">
              <w:t>веб-сайт</w:t>
            </w:r>
          </w:p>
        </w:tc>
        <w:tc>
          <w:tcPr>
            <w:tcW w:w="6378" w:type="dxa"/>
          </w:tcPr>
          <w:p w:rsidR="005B6004" w:rsidRPr="003C4A80" w:rsidRDefault="00A77CA0" w:rsidP="00A77CA0">
            <w:pPr>
              <w:pStyle w:val="TableParagraph"/>
              <w:spacing w:before="0"/>
              <w:ind w:left="96"/>
              <w:jc w:val="both"/>
            </w:pPr>
            <w:r w:rsidRPr="003C4A80">
              <w:t>тел. +38 (068) 970 04 19</w:t>
            </w:r>
            <w:r w:rsidR="001770CD" w:rsidRPr="003C4A80">
              <w:t>, +38 (044) 334-43-04</w:t>
            </w:r>
          </w:p>
          <w:p w:rsidR="00A77CA0" w:rsidRPr="003C4A80" w:rsidRDefault="00A77CA0" w:rsidP="00A77CA0">
            <w:pPr>
              <w:pStyle w:val="TableParagraph"/>
              <w:spacing w:before="0"/>
              <w:ind w:left="96"/>
              <w:jc w:val="both"/>
            </w:pPr>
            <w:proofErr w:type="spellStart"/>
            <w:r w:rsidRPr="003C4A80">
              <w:t>ел</w:t>
            </w:r>
            <w:proofErr w:type="spellEnd"/>
            <w:r w:rsidRPr="003C4A80">
              <w:t>.</w:t>
            </w:r>
            <w:r w:rsidRPr="003C4A80">
              <w:rPr>
                <w:spacing w:val="-3"/>
              </w:rPr>
              <w:t xml:space="preserve"> </w:t>
            </w:r>
            <w:r w:rsidRPr="003C4A80">
              <w:t>пошта:</w:t>
            </w:r>
            <w:r w:rsidRPr="003C4A80">
              <w:rPr>
                <w:spacing w:val="-1"/>
              </w:rPr>
              <w:t xml:space="preserve"> </w:t>
            </w:r>
            <w:r w:rsidRPr="003C4A80">
              <w:t>contact@dsbt.gov.ua;</w:t>
            </w:r>
            <w:r w:rsidRPr="003C4A80">
              <w:rPr>
                <w:spacing w:val="-2"/>
              </w:rPr>
              <w:t xml:space="preserve"> </w:t>
            </w:r>
            <w:hyperlink r:id="rId5">
              <w:r w:rsidRPr="003C4A80">
                <w:rPr>
                  <w:color w:val="0000FF"/>
                  <w:u w:val="single" w:color="0000FF"/>
                </w:rPr>
                <w:t>http://www.dsbt.gov.ua</w:t>
              </w:r>
            </w:hyperlink>
          </w:p>
        </w:tc>
      </w:tr>
      <w:tr w:rsidR="00A77CA0" w:rsidRPr="003C4A80" w:rsidTr="00A77CA0">
        <w:tc>
          <w:tcPr>
            <w:tcW w:w="9747" w:type="dxa"/>
            <w:gridSpan w:val="3"/>
          </w:tcPr>
          <w:p w:rsidR="00A77CA0" w:rsidRPr="003C4A80" w:rsidRDefault="00A77CA0" w:rsidP="00A77CA0">
            <w:pPr>
              <w:jc w:val="center"/>
            </w:pPr>
            <w:r w:rsidRPr="003C4A80">
              <w:rPr>
                <w:b/>
              </w:rPr>
              <w:t>Умови</w:t>
            </w:r>
            <w:r w:rsidRPr="003C4A80">
              <w:rPr>
                <w:b/>
                <w:spacing w:val="-4"/>
              </w:rPr>
              <w:t xml:space="preserve"> </w:t>
            </w:r>
            <w:r w:rsidRPr="003C4A80">
              <w:rPr>
                <w:b/>
              </w:rPr>
              <w:t>отримання</w:t>
            </w:r>
            <w:r w:rsidRPr="003C4A80">
              <w:rPr>
                <w:b/>
                <w:spacing w:val="-3"/>
              </w:rPr>
              <w:t xml:space="preserve"> </w:t>
            </w:r>
            <w:r w:rsidRPr="003C4A80">
              <w:rPr>
                <w:b/>
              </w:rPr>
              <w:t>адміністративної</w:t>
            </w:r>
            <w:r w:rsidRPr="003C4A80">
              <w:rPr>
                <w:b/>
                <w:spacing w:val="-3"/>
              </w:rPr>
              <w:t xml:space="preserve"> </w:t>
            </w:r>
            <w:r w:rsidRPr="003C4A80">
              <w:rPr>
                <w:b/>
              </w:rPr>
              <w:t>послуги</w:t>
            </w:r>
          </w:p>
        </w:tc>
      </w:tr>
      <w:tr w:rsidR="00A77CA0" w:rsidRPr="003C4A80" w:rsidTr="00A77CA0">
        <w:tc>
          <w:tcPr>
            <w:tcW w:w="817" w:type="dxa"/>
          </w:tcPr>
          <w:p w:rsidR="00A77CA0" w:rsidRPr="003C4A80" w:rsidRDefault="00A77CA0" w:rsidP="00A77CA0">
            <w:pPr>
              <w:jc w:val="center"/>
            </w:pPr>
            <w:r w:rsidRPr="003C4A80">
              <w:t>5</w:t>
            </w:r>
          </w:p>
        </w:tc>
        <w:tc>
          <w:tcPr>
            <w:tcW w:w="2552" w:type="dxa"/>
          </w:tcPr>
          <w:p w:rsidR="00A77CA0" w:rsidRPr="003C4A80" w:rsidRDefault="00A77CA0" w:rsidP="00A77CA0">
            <w:pPr>
              <w:jc w:val="both"/>
            </w:pPr>
            <w:r w:rsidRPr="003C4A80">
              <w:t>Підстава для отримання</w:t>
            </w:r>
            <w:r w:rsidRPr="003C4A80">
              <w:rPr>
                <w:spacing w:val="1"/>
              </w:rPr>
              <w:t xml:space="preserve"> </w:t>
            </w:r>
            <w:r w:rsidRPr="003C4A80">
              <w:t>адміністративної</w:t>
            </w:r>
            <w:r w:rsidRPr="003C4A80">
              <w:rPr>
                <w:spacing w:val="-14"/>
              </w:rPr>
              <w:t xml:space="preserve"> </w:t>
            </w:r>
            <w:r w:rsidRPr="003C4A80">
              <w:t>послуги</w:t>
            </w:r>
          </w:p>
        </w:tc>
        <w:tc>
          <w:tcPr>
            <w:tcW w:w="6378" w:type="dxa"/>
          </w:tcPr>
          <w:p w:rsidR="00A77CA0" w:rsidRPr="003C4A80" w:rsidRDefault="00822DA8" w:rsidP="00A77CA0">
            <w:pPr>
              <w:jc w:val="both"/>
            </w:pPr>
            <w:r w:rsidRPr="003C4A80">
              <w:t xml:space="preserve">Заява від спадкоємця </w:t>
            </w:r>
            <w:r w:rsidR="001770CD" w:rsidRPr="003C4A80">
              <w:t>про отримання/</w:t>
            </w:r>
            <w:r w:rsidRPr="003C4A80">
              <w:t xml:space="preserve"> переоформлення ліцензії та документи (їх копії (фотокопії), засвідчені спадкоємцем), що підтверджують наявність підстав для переоформлення ліцензії на право провадження господарської діяльності з перевезення пасажирів, небезпечних вантажів та небезпечних відходів автомобільним/залізничним транспортом, міжнародні перевезення пасажирів та вантажів автомобільним транспортом</w:t>
            </w:r>
          </w:p>
        </w:tc>
      </w:tr>
      <w:tr w:rsidR="00A77CA0" w:rsidRPr="003C4A80" w:rsidTr="00A77CA0">
        <w:tc>
          <w:tcPr>
            <w:tcW w:w="817" w:type="dxa"/>
          </w:tcPr>
          <w:p w:rsidR="00A77CA0" w:rsidRPr="003C4A80" w:rsidRDefault="00A77CA0" w:rsidP="00A77CA0">
            <w:pPr>
              <w:jc w:val="center"/>
            </w:pPr>
            <w:r w:rsidRPr="003C4A80">
              <w:t>6</w:t>
            </w:r>
          </w:p>
        </w:tc>
        <w:tc>
          <w:tcPr>
            <w:tcW w:w="2552" w:type="dxa"/>
          </w:tcPr>
          <w:p w:rsidR="00A77CA0" w:rsidRPr="003C4A80" w:rsidRDefault="00A77CA0" w:rsidP="00A77CA0">
            <w:pPr>
              <w:pStyle w:val="TableParagraph"/>
              <w:jc w:val="both"/>
            </w:pPr>
            <w:r w:rsidRPr="003C4A80">
              <w:t>Вичерпний</w:t>
            </w:r>
            <w:r w:rsidRPr="003C4A80">
              <w:rPr>
                <w:spacing w:val="-3"/>
              </w:rPr>
              <w:t xml:space="preserve"> </w:t>
            </w:r>
            <w:r w:rsidRPr="003C4A80">
              <w:t>перелік</w:t>
            </w:r>
          </w:p>
          <w:p w:rsidR="00A77CA0" w:rsidRPr="003C4A80" w:rsidRDefault="00A77CA0" w:rsidP="00A77CA0">
            <w:pPr>
              <w:jc w:val="both"/>
            </w:pPr>
            <w:r w:rsidRPr="003C4A80">
              <w:t>документів, необхідних для</w:t>
            </w:r>
            <w:r w:rsidRPr="003C4A80">
              <w:rPr>
                <w:spacing w:val="-57"/>
              </w:rPr>
              <w:t xml:space="preserve"> </w:t>
            </w:r>
            <w:r w:rsidRPr="003C4A80">
              <w:t>отримання адміністративної</w:t>
            </w:r>
            <w:r w:rsidRPr="003C4A80">
              <w:rPr>
                <w:spacing w:val="-57"/>
              </w:rPr>
              <w:t xml:space="preserve"> </w:t>
            </w:r>
            <w:r w:rsidRPr="003C4A80">
              <w:t>послуги</w:t>
            </w:r>
          </w:p>
        </w:tc>
        <w:tc>
          <w:tcPr>
            <w:tcW w:w="6378" w:type="dxa"/>
          </w:tcPr>
          <w:p w:rsidR="008B58F6" w:rsidRDefault="00822DA8" w:rsidP="00A77CA0">
            <w:pPr>
              <w:jc w:val="both"/>
            </w:pPr>
            <w:r w:rsidRPr="003C4A80">
              <w:t xml:space="preserve">Заява від спадкоємця про </w:t>
            </w:r>
            <w:r w:rsidR="001770CD" w:rsidRPr="003C4A80">
              <w:t>отримання/</w:t>
            </w:r>
            <w:r w:rsidRPr="003C4A80">
              <w:t xml:space="preserve">переоформлення ліцензії та документи (їх копії (фотокопії), засвідчені спадкоємцем), що підтверджують наявність підстав для переоформлення ліцензії на право провадження господарської діяльності з перевезення пасажирів, небезпечних вантажів та небезпечних відходів автомобільним/залізничним транспортом, міжнародні перевезення пасажирів та вантажів автомобільним транспортом. До заяви про </w:t>
            </w:r>
            <w:proofErr w:type="spellStart"/>
            <w:r w:rsidR="001770CD" w:rsidRPr="003C4A80">
              <w:t>про</w:t>
            </w:r>
            <w:proofErr w:type="spellEnd"/>
            <w:r w:rsidR="001770CD" w:rsidRPr="003C4A80">
              <w:t xml:space="preserve"> отримання/переоформлення </w:t>
            </w:r>
            <w:r w:rsidRPr="003C4A80">
              <w:t>ліцензії додається: 1) підтвердні документи, перелік яких визначений постановами Кабінету Міністрів України від 02.12.2015 №</w:t>
            </w:r>
            <w:r w:rsidR="00626897">
              <w:t xml:space="preserve"> </w:t>
            </w:r>
            <w:r w:rsidRPr="003C4A80">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а також від 09.12.2015 №</w:t>
            </w:r>
            <w:r w:rsidR="00626897">
              <w:t xml:space="preserve"> </w:t>
            </w:r>
            <w:r w:rsidRPr="003C4A80">
              <w:t xml:space="preserve">1168 «Про затвердження Ліцензійних </w:t>
            </w:r>
            <w:r w:rsidRPr="003C4A80">
              <w:lastRenderedPageBreak/>
              <w:t xml:space="preserve">умов провадження господарської діяльності з перевезення пасажирів, небезпечних вантажів та небезпечних відходів залізничним транспортом»; </w:t>
            </w:r>
          </w:p>
          <w:p w:rsidR="008B58F6" w:rsidRDefault="00822DA8" w:rsidP="00A77CA0">
            <w:pPr>
              <w:jc w:val="both"/>
            </w:pPr>
            <w:r w:rsidRPr="003C4A80">
              <w:t>2) 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w:t>
            </w:r>
          </w:p>
          <w:p w:rsidR="00A77CA0" w:rsidRDefault="00822DA8" w:rsidP="00A77CA0">
            <w:pPr>
              <w:jc w:val="both"/>
            </w:pPr>
            <w:r w:rsidRPr="003C4A80">
              <w:t>3) опис документів, що подаються для одержання ліцензії, у двох екземплярах</w:t>
            </w:r>
            <w:r w:rsidR="008B58F6">
              <w:t>.</w:t>
            </w:r>
          </w:p>
          <w:p w:rsidR="000C1714" w:rsidRDefault="000C1714" w:rsidP="000C1714">
            <w:pPr>
              <w:jc w:val="both"/>
            </w:pPr>
            <w:r>
              <w:t xml:space="preserve">Якщо документи подаються </w:t>
            </w:r>
            <w:proofErr w:type="spellStart"/>
            <w:r>
              <w:t>нарочно</w:t>
            </w:r>
            <w:proofErr w:type="spellEnd"/>
            <w:r>
              <w:t>, здобувач ліцензії пред’являє документ, що посвідчує його особу.</w:t>
            </w:r>
          </w:p>
          <w:p w:rsidR="000C1714" w:rsidRDefault="000C1714" w:rsidP="000C1714">
            <w:pPr>
              <w:jc w:val="both"/>
            </w:pPr>
            <w:r>
              <w:t>У разі подання документів представником здобувача ліцензії додатково пред’являється оригінал документа (засвідчена копія), що засвідчує його повноваження.</w:t>
            </w:r>
          </w:p>
          <w:p w:rsidR="008B58F6" w:rsidRPr="003C4A80" w:rsidRDefault="008B58F6" w:rsidP="00A77CA0">
            <w:pPr>
              <w:jc w:val="both"/>
            </w:pPr>
            <w:r w:rsidRPr="008B58F6">
              <w:t>У разі подання документів представником спадкоємця, що бажає переоформити ліцензію, додатково пред’являється оригінал документа (засвідчена копія), що засвідчує його повноваження.</w:t>
            </w:r>
          </w:p>
        </w:tc>
      </w:tr>
      <w:tr w:rsidR="00A77CA0" w:rsidRPr="003C4A80" w:rsidTr="00A77CA0">
        <w:tc>
          <w:tcPr>
            <w:tcW w:w="817" w:type="dxa"/>
          </w:tcPr>
          <w:p w:rsidR="00A77CA0" w:rsidRPr="003C4A80" w:rsidRDefault="00A77CA0" w:rsidP="00A77CA0">
            <w:pPr>
              <w:jc w:val="center"/>
            </w:pPr>
            <w:r w:rsidRPr="003C4A80">
              <w:lastRenderedPageBreak/>
              <w:t>7</w:t>
            </w:r>
          </w:p>
        </w:tc>
        <w:tc>
          <w:tcPr>
            <w:tcW w:w="2552" w:type="dxa"/>
          </w:tcPr>
          <w:p w:rsidR="00A77CA0" w:rsidRPr="003C4A80" w:rsidRDefault="00A77CA0" w:rsidP="00A77CA0">
            <w:pPr>
              <w:pStyle w:val="TableParagraph"/>
              <w:jc w:val="both"/>
            </w:pPr>
            <w:r w:rsidRPr="003C4A80">
              <w:t>Порядок та спосіб подання документів, необхідних для отримання адміністративної послуги</w:t>
            </w:r>
          </w:p>
        </w:tc>
        <w:tc>
          <w:tcPr>
            <w:tcW w:w="6378" w:type="dxa"/>
          </w:tcPr>
          <w:p w:rsidR="006B4709" w:rsidRPr="008B58F6" w:rsidRDefault="001770CD" w:rsidP="001770CD">
            <w:pPr>
              <w:pStyle w:val="TableParagraph"/>
              <w:tabs>
                <w:tab w:val="left" w:pos="421"/>
              </w:tabs>
              <w:ind w:right="42"/>
              <w:jc w:val="both"/>
            </w:pPr>
            <w:r w:rsidRPr="003C4A80">
              <w:t xml:space="preserve">Для отримання/переоформлення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w:t>
            </w:r>
            <w:r w:rsidR="004456EA">
              <w:t xml:space="preserve">документи подаються </w:t>
            </w:r>
            <w:r w:rsidRPr="003C4A80">
              <w:t xml:space="preserve"> </w:t>
            </w:r>
            <w:r w:rsidR="006B4709" w:rsidRPr="006B4709">
              <w:t xml:space="preserve">в електронній формі через підсистему «Ліцензування» Єдиного комплексу інформаційних систем Державної служби України з безпеки на транспорті </w:t>
            </w:r>
            <w:hyperlink r:id="rId6" w:history="1">
              <w:r w:rsidR="006B4709" w:rsidRPr="008B58F6">
                <w:t>https://shlyah.dsbt.gov.ua/</w:t>
              </w:r>
            </w:hyperlink>
            <w:r w:rsidR="006B4709" w:rsidRPr="008B58F6">
              <w:t>.</w:t>
            </w:r>
          </w:p>
          <w:p w:rsidR="00A77CA0" w:rsidRPr="003C4A80" w:rsidRDefault="001770CD" w:rsidP="001770CD">
            <w:pPr>
              <w:pStyle w:val="TableParagraph"/>
              <w:tabs>
                <w:tab w:val="left" w:pos="421"/>
              </w:tabs>
              <w:ind w:right="42"/>
              <w:jc w:val="both"/>
            </w:pPr>
            <w:r w:rsidRPr="003C4A80">
              <w:t>Для переоформлення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 у паперовій формі документи подаються поштовим відправленням на адресу 01135, м. Київ, пр-т Перемоги 14.</w:t>
            </w:r>
          </w:p>
        </w:tc>
      </w:tr>
      <w:tr w:rsidR="00A77CA0" w:rsidRPr="003C4A80" w:rsidTr="00A77CA0">
        <w:tc>
          <w:tcPr>
            <w:tcW w:w="9747" w:type="dxa"/>
            <w:gridSpan w:val="3"/>
          </w:tcPr>
          <w:p w:rsidR="00A77CA0" w:rsidRPr="003C4A80" w:rsidRDefault="00A77CA0" w:rsidP="00A77CA0">
            <w:pPr>
              <w:jc w:val="center"/>
            </w:pPr>
            <w:r w:rsidRPr="003C4A80">
              <w:t>Платність (безоплатність) надання адміністративної послуги</w:t>
            </w:r>
          </w:p>
        </w:tc>
      </w:tr>
      <w:tr w:rsidR="00A77CA0" w:rsidRPr="003C4A80" w:rsidTr="00A77CA0">
        <w:tc>
          <w:tcPr>
            <w:tcW w:w="817" w:type="dxa"/>
          </w:tcPr>
          <w:p w:rsidR="00A77CA0" w:rsidRPr="003C4A80" w:rsidRDefault="00A77CA0" w:rsidP="00A77CA0">
            <w:pPr>
              <w:jc w:val="center"/>
            </w:pPr>
            <w:r w:rsidRPr="003C4A80">
              <w:t>8</w:t>
            </w:r>
          </w:p>
        </w:tc>
        <w:tc>
          <w:tcPr>
            <w:tcW w:w="2552" w:type="dxa"/>
          </w:tcPr>
          <w:p w:rsidR="00A77CA0" w:rsidRPr="003C4A80" w:rsidRDefault="00A77CA0" w:rsidP="00A77CA0">
            <w:pPr>
              <w:pStyle w:val="TableParagraph"/>
              <w:jc w:val="both"/>
            </w:pPr>
            <w:r w:rsidRPr="003C4A80">
              <w:t>Безоплатно/платно</w:t>
            </w:r>
          </w:p>
        </w:tc>
        <w:tc>
          <w:tcPr>
            <w:tcW w:w="6378" w:type="dxa"/>
          </w:tcPr>
          <w:p w:rsidR="00A77CA0" w:rsidRPr="003C4A80" w:rsidRDefault="00822DA8" w:rsidP="00A77CA0">
            <w:pPr>
              <w:jc w:val="both"/>
            </w:pPr>
            <w:r w:rsidRPr="003C4A80">
              <w:t>Безоплатно</w:t>
            </w:r>
          </w:p>
        </w:tc>
      </w:tr>
      <w:tr w:rsidR="00A77CA0" w:rsidRPr="003C4A80" w:rsidTr="009F07C1">
        <w:tc>
          <w:tcPr>
            <w:tcW w:w="9747" w:type="dxa"/>
            <w:gridSpan w:val="3"/>
          </w:tcPr>
          <w:p w:rsidR="00A77CA0" w:rsidRPr="003C4A80" w:rsidRDefault="00A77CA0" w:rsidP="00A77CA0">
            <w:pPr>
              <w:jc w:val="center"/>
              <w:rPr>
                <w:b/>
              </w:rPr>
            </w:pPr>
            <w:r w:rsidRPr="003C4A80">
              <w:rPr>
                <w:b/>
              </w:rPr>
              <w:t>Строк надання адміністративної послуги</w:t>
            </w:r>
          </w:p>
        </w:tc>
      </w:tr>
      <w:tr w:rsidR="00A77CA0" w:rsidRPr="003C4A80" w:rsidTr="00A77CA0">
        <w:tc>
          <w:tcPr>
            <w:tcW w:w="817" w:type="dxa"/>
          </w:tcPr>
          <w:p w:rsidR="00A77CA0" w:rsidRPr="003C4A80" w:rsidRDefault="00A77CA0" w:rsidP="00A77CA0">
            <w:pPr>
              <w:jc w:val="center"/>
            </w:pPr>
            <w:r w:rsidRPr="003C4A80">
              <w:t>9</w:t>
            </w:r>
          </w:p>
        </w:tc>
        <w:tc>
          <w:tcPr>
            <w:tcW w:w="2552" w:type="dxa"/>
          </w:tcPr>
          <w:p w:rsidR="00A77CA0" w:rsidRPr="003C4A80" w:rsidRDefault="00A77CA0" w:rsidP="00125B0E">
            <w:pPr>
              <w:pStyle w:val="TableParagraph"/>
              <w:jc w:val="both"/>
            </w:pPr>
            <w:r w:rsidRPr="003C4A80">
              <w:t>Строк надання адміністративної послуги</w:t>
            </w:r>
          </w:p>
        </w:tc>
        <w:tc>
          <w:tcPr>
            <w:tcW w:w="6378" w:type="dxa"/>
          </w:tcPr>
          <w:p w:rsidR="00A77CA0" w:rsidRPr="003C4A80" w:rsidRDefault="008B58F6" w:rsidP="00125B0E">
            <w:pPr>
              <w:jc w:val="both"/>
            </w:pPr>
            <w:r w:rsidRPr="008B58F6">
              <w:t xml:space="preserve">У місячний строк з дати набуття спадкоємцем права на ліцензію. </w:t>
            </w:r>
            <w:r w:rsidR="00125B0E" w:rsidRPr="003C4A80">
              <w:t>Терміни встановлюються Законом України «Про ліцензування видів господарської діяльності» та іншими нормативно-правовими актами.</w:t>
            </w:r>
          </w:p>
        </w:tc>
      </w:tr>
      <w:tr w:rsidR="00A77CA0" w:rsidRPr="003C4A80" w:rsidTr="00136800">
        <w:tc>
          <w:tcPr>
            <w:tcW w:w="9747" w:type="dxa"/>
            <w:gridSpan w:val="3"/>
          </w:tcPr>
          <w:p w:rsidR="00A77CA0" w:rsidRPr="003C4A80" w:rsidRDefault="00A77CA0" w:rsidP="00A77CA0">
            <w:pPr>
              <w:jc w:val="center"/>
              <w:rPr>
                <w:b/>
              </w:rPr>
            </w:pPr>
            <w:r w:rsidRPr="003C4A80">
              <w:rPr>
                <w:b/>
              </w:rPr>
              <w:t>Результат надання адміністративної послуги</w:t>
            </w:r>
          </w:p>
        </w:tc>
      </w:tr>
      <w:tr w:rsidR="00A77CA0" w:rsidRPr="003C4A80" w:rsidTr="00A77CA0">
        <w:tc>
          <w:tcPr>
            <w:tcW w:w="817" w:type="dxa"/>
          </w:tcPr>
          <w:p w:rsidR="00A77CA0" w:rsidRPr="003C4A80" w:rsidRDefault="00A77CA0" w:rsidP="00A77CA0">
            <w:pPr>
              <w:jc w:val="center"/>
            </w:pPr>
            <w:r w:rsidRPr="003C4A80">
              <w:t>10</w:t>
            </w:r>
          </w:p>
        </w:tc>
        <w:tc>
          <w:tcPr>
            <w:tcW w:w="2552" w:type="dxa"/>
          </w:tcPr>
          <w:p w:rsidR="00A77CA0" w:rsidRPr="003C4A80" w:rsidRDefault="00A77CA0" w:rsidP="00125B0E">
            <w:pPr>
              <w:pStyle w:val="TableParagraph"/>
              <w:jc w:val="both"/>
            </w:pPr>
            <w:r w:rsidRPr="003C4A80">
              <w:t>Перелік підстав для залишення без розгляду/ відмови у наданні адміністративної послуги</w:t>
            </w:r>
          </w:p>
        </w:tc>
        <w:tc>
          <w:tcPr>
            <w:tcW w:w="6378" w:type="dxa"/>
          </w:tcPr>
          <w:p w:rsidR="00A77CA0" w:rsidRPr="003C4A80" w:rsidRDefault="00A77CA0" w:rsidP="00822DA8">
            <w:pPr>
              <w:jc w:val="both"/>
            </w:pPr>
            <w:r w:rsidRPr="003C4A80">
              <w:t xml:space="preserve">Згідно з частиною другої статті 12 Закону України «Про ліцензування видів господарської діяльності» підставою для залишення заяви без розгляду є: 1) подання не в повному обсязі документів, що додаються до заяви для отримання ліцензії, крім подання документів у порядку, передбаченому частиною п’ятою цієї статті; 2) заява або хоча б один з документів, що додається до заяви про отримання ліцензії: підписаний особою, яка не має на це повноважень;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 3) подання заяви з порушенням строків, передбачених цим Законом; 4) відсутність у Єдиному державному реєстрі юридичних осіб, фізичних осіб </w:t>
            </w:r>
            <w:r w:rsidR="00626897">
              <w:t>–</w:t>
            </w:r>
            <w:r w:rsidRPr="003C4A80">
              <w:t xml:space="preserve"> підприємців та громадських </w:t>
            </w:r>
            <w:r w:rsidRPr="003C4A80">
              <w:lastRenderedPageBreak/>
              <w:t xml:space="preserve">формувань відомостей про здобувача ліцензії (суб’єкта господарювання) або наявність відомостей про державну реєстрацію його припинення; 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Згідно з частиною третьої статті 13 Закону України «Про ліцензування видів господарської діяльності» підставою для прийняття рішення про відмову у </w:t>
            </w:r>
            <w:r w:rsidR="00822DA8" w:rsidRPr="003C4A80">
              <w:t>переоформлення</w:t>
            </w:r>
            <w:r w:rsidRPr="003C4A80">
              <w:t xml:space="preserve"> ліцензії за результатом розгляду заяви про є: 1) встановлення невідповідності здобувача ліцензії ліцензійним умовам; 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 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w:t>
            </w:r>
            <w:r w:rsidR="00626897">
              <w:t>.</w:t>
            </w:r>
          </w:p>
        </w:tc>
      </w:tr>
      <w:tr w:rsidR="00A77CA0" w:rsidRPr="003C4A80" w:rsidTr="00A77CA0">
        <w:tc>
          <w:tcPr>
            <w:tcW w:w="817" w:type="dxa"/>
          </w:tcPr>
          <w:p w:rsidR="00A77CA0" w:rsidRPr="003C4A80" w:rsidRDefault="00A77CA0" w:rsidP="00A77CA0">
            <w:pPr>
              <w:jc w:val="center"/>
            </w:pPr>
            <w:r w:rsidRPr="003C4A80">
              <w:lastRenderedPageBreak/>
              <w:t>11</w:t>
            </w:r>
          </w:p>
        </w:tc>
        <w:tc>
          <w:tcPr>
            <w:tcW w:w="2552" w:type="dxa"/>
          </w:tcPr>
          <w:p w:rsidR="00A77CA0" w:rsidRPr="003C4A80" w:rsidRDefault="00A77CA0" w:rsidP="00125B0E">
            <w:pPr>
              <w:pStyle w:val="TableParagraph"/>
              <w:jc w:val="both"/>
            </w:pPr>
            <w:r w:rsidRPr="003C4A80">
              <w:t>Результат надання адміністративної послуги</w:t>
            </w:r>
          </w:p>
        </w:tc>
        <w:tc>
          <w:tcPr>
            <w:tcW w:w="6378" w:type="dxa"/>
          </w:tcPr>
          <w:p w:rsidR="00A77CA0" w:rsidRPr="003C4A80" w:rsidRDefault="00A77CA0" w:rsidP="00822DA8">
            <w:pPr>
              <w:jc w:val="both"/>
            </w:pPr>
            <w:r w:rsidRPr="003C4A80">
              <w:t xml:space="preserve">Надання суб’єкту господарювання права на провадження виду господарської діяльності або частини виду господарської діяльності, що підлягає ліцензуванню, шляхом прийняття органом ліцензування рішення про </w:t>
            </w:r>
            <w:r w:rsidR="00822DA8" w:rsidRPr="003C4A80">
              <w:t>переоформлення</w:t>
            </w:r>
            <w:r w:rsidRPr="003C4A80">
              <w:t xml:space="preserve"> ліцензії, про що робиться запис у ліцензійному реєстрі.</w:t>
            </w:r>
          </w:p>
        </w:tc>
      </w:tr>
      <w:tr w:rsidR="00A77CA0" w:rsidRPr="003C4A80" w:rsidTr="00B45311">
        <w:tc>
          <w:tcPr>
            <w:tcW w:w="9747" w:type="dxa"/>
            <w:gridSpan w:val="3"/>
          </w:tcPr>
          <w:p w:rsidR="00A77CA0" w:rsidRPr="003C4A80" w:rsidRDefault="00A77CA0" w:rsidP="00A77CA0">
            <w:pPr>
              <w:jc w:val="center"/>
              <w:rPr>
                <w:b/>
              </w:rPr>
            </w:pPr>
            <w:r w:rsidRPr="003C4A80">
              <w:rPr>
                <w:b/>
              </w:rPr>
              <w:t>Можливі способи отримання відповіді (результату)</w:t>
            </w:r>
          </w:p>
        </w:tc>
      </w:tr>
      <w:tr w:rsidR="00A77CA0" w:rsidRPr="003C4A80" w:rsidTr="00125B0E">
        <w:trPr>
          <w:trHeight w:val="653"/>
        </w:trPr>
        <w:tc>
          <w:tcPr>
            <w:tcW w:w="817" w:type="dxa"/>
          </w:tcPr>
          <w:p w:rsidR="00A77CA0" w:rsidRPr="003C4A80" w:rsidRDefault="00A77CA0" w:rsidP="00A77CA0">
            <w:pPr>
              <w:jc w:val="center"/>
            </w:pPr>
            <w:r w:rsidRPr="003C4A80">
              <w:t>12</w:t>
            </w:r>
          </w:p>
        </w:tc>
        <w:tc>
          <w:tcPr>
            <w:tcW w:w="2552" w:type="dxa"/>
          </w:tcPr>
          <w:p w:rsidR="00A77CA0" w:rsidRPr="003C4A80" w:rsidRDefault="00A77CA0" w:rsidP="00A77CA0">
            <w:pPr>
              <w:pStyle w:val="TableParagraph"/>
              <w:jc w:val="center"/>
            </w:pPr>
            <w:r w:rsidRPr="003C4A80">
              <w:t>Способи отримання відповіді (результату)</w:t>
            </w:r>
          </w:p>
        </w:tc>
        <w:tc>
          <w:tcPr>
            <w:tcW w:w="6378" w:type="dxa"/>
          </w:tcPr>
          <w:p w:rsidR="00A77CA0" w:rsidRPr="003C4A80" w:rsidRDefault="00523A1E" w:rsidP="00523A1E">
            <w:pPr>
              <w:jc w:val="both"/>
              <w:rPr>
                <w:color w:val="0000FF"/>
                <w:u w:val="single" w:color="0000FF"/>
              </w:rPr>
            </w:pPr>
            <w:r w:rsidRPr="003C4A80">
              <w:t xml:space="preserve">Рішення оприлюднюється на офіційному веб-сайті органу ліцензування </w:t>
            </w:r>
            <w:hyperlink r:id="rId7">
              <w:r w:rsidRPr="003C4A80">
                <w:rPr>
                  <w:color w:val="0000FF"/>
                  <w:u w:val="single" w:color="0000FF"/>
                </w:rPr>
                <w:t>http://www.dsbt.gov.ua</w:t>
              </w:r>
            </w:hyperlink>
            <w:r w:rsidRPr="003C4A80">
              <w:rPr>
                <w:color w:val="0000FF"/>
                <w:u w:val="single" w:color="0000FF"/>
              </w:rPr>
              <w:t xml:space="preserve">. </w:t>
            </w:r>
          </w:p>
        </w:tc>
      </w:tr>
      <w:tr w:rsidR="00A77CA0" w:rsidRPr="003C4A80" w:rsidTr="008E58C1">
        <w:tc>
          <w:tcPr>
            <w:tcW w:w="9747" w:type="dxa"/>
            <w:gridSpan w:val="3"/>
          </w:tcPr>
          <w:p w:rsidR="00A77CA0" w:rsidRPr="003C4A80" w:rsidRDefault="00A77CA0" w:rsidP="00A77CA0">
            <w:pPr>
              <w:jc w:val="center"/>
              <w:rPr>
                <w:b/>
              </w:rPr>
            </w:pPr>
            <w:r w:rsidRPr="003C4A80">
              <w:rPr>
                <w:b/>
              </w:rPr>
              <w:t>Акти законодавства, що регулюють порядок</w:t>
            </w:r>
          </w:p>
          <w:p w:rsidR="00A77CA0" w:rsidRPr="003C4A80" w:rsidRDefault="00A77CA0" w:rsidP="00A77CA0">
            <w:pPr>
              <w:jc w:val="center"/>
            </w:pPr>
            <w:r w:rsidRPr="003C4A80">
              <w:rPr>
                <w:b/>
              </w:rPr>
              <w:t>та умови надання адміністративної послуги</w:t>
            </w:r>
          </w:p>
        </w:tc>
      </w:tr>
      <w:tr w:rsidR="00A77CA0" w:rsidRPr="003C4A80" w:rsidTr="00A77CA0">
        <w:tc>
          <w:tcPr>
            <w:tcW w:w="817" w:type="dxa"/>
          </w:tcPr>
          <w:p w:rsidR="00A77CA0" w:rsidRPr="003C4A80" w:rsidRDefault="00125B0E" w:rsidP="00A77CA0">
            <w:pPr>
              <w:jc w:val="center"/>
            </w:pPr>
            <w:r w:rsidRPr="003C4A80">
              <w:t>13</w:t>
            </w:r>
          </w:p>
        </w:tc>
        <w:tc>
          <w:tcPr>
            <w:tcW w:w="2552" w:type="dxa"/>
          </w:tcPr>
          <w:p w:rsidR="00A77CA0" w:rsidRPr="003C4A80" w:rsidRDefault="00A77CA0" w:rsidP="00125B0E">
            <w:pPr>
              <w:pStyle w:val="TableParagraph"/>
              <w:jc w:val="both"/>
            </w:pPr>
            <w:r w:rsidRPr="003C4A80">
              <w:t>Закони України</w:t>
            </w:r>
          </w:p>
        </w:tc>
        <w:tc>
          <w:tcPr>
            <w:tcW w:w="6378" w:type="dxa"/>
          </w:tcPr>
          <w:p w:rsidR="00A77CA0" w:rsidRPr="003C4A80" w:rsidRDefault="00125B0E" w:rsidP="00125B0E">
            <w:pPr>
              <w:jc w:val="both"/>
            </w:pPr>
            <w:r w:rsidRPr="003C4A80">
              <w:t>Закон України «Про ліцензування видів господарської діяльності»</w:t>
            </w:r>
            <w:r w:rsidR="008B58F6">
              <w:t xml:space="preserve">, </w:t>
            </w:r>
            <w:r w:rsidR="008B58F6" w:rsidRPr="008B58F6">
              <w:t>Закон України «Про адміністративні послуги».</w:t>
            </w:r>
          </w:p>
        </w:tc>
      </w:tr>
      <w:tr w:rsidR="00A77CA0" w:rsidRPr="003C4A80" w:rsidTr="00A77CA0">
        <w:tc>
          <w:tcPr>
            <w:tcW w:w="817" w:type="dxa"/>
          </w:tcPr>
          <w:p w:rsidR="00A77CA0" w:rsidRPr="003C4A80" w:rsidRDefault="00125B0E" w:rsidP="00A77CA0">
            <w:pPr>
              <w:jc w:val="center"/>
            </w:pPr>
            <w:r w:rsidRPr="003C4A80">
              <w:t>14</w:t>
            </w:r>
          </w:p>
        </w:tc>
        <w:tc>
          <w:tcPr>
            <w:tcW w:w="2552" w:type="dxa"/>
          </w:tcPr>
          <w:p w:rsidR="00A77CA0" w:rsidRPr="003C4A80" w:rsidRDefault="00125B0E" w:rsidP="00125B0E">
            <w:pPr>
              <w:pStyle w:val="TableParagraph"/>
              <w:jc w:val="both"/>
            </w:pPr>
            <w:r w:rsidRPr="003C4A80">
              <w:t>Акти Кабінету Міністрів України</w:t>
            </w:r>
          </w:p>
        </w:tc>
        <w:tc>
          <w:tcPr>
            <w:tcW w:w="6378" w:type="dxa"/>
          </w:tcPr>
          <w:p w:rsidR="00A77CA0" w:rsidRPr="003C4A80" w:rsidRDefault="00125B0E" w:rsidP="00081DBC">
            <w:pPr>
              <w:tabs>
                <w:tab w:val="left" w:pos="3589"/>
              </w:tabs>
              <w:jc w:val="both"/>
            </w:pPr>
            <w:r w:rsidRPr="003C4A80">
              <w:t>Постанова Кабінету Міністрів України від 02.12.2015 №</w:t>
            </w:r>
            <w:r w:rsidR="00626897">
              <w:t xml:space="preserve"> </w:t>
            </w:r>
            <w:r w:rsidRPr="003C4A80">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w:t>
            </w:r>
            <w:r w:rsidR="00081DBC" w:rsidRPr="003C4A80">
              <w:t>спортом, міжнародних перевезень</w:t>
            </w:r>
            <w:r w:rsidRPr="003C4A80">
              <w:t xml:space="preserve"> пасажирів та вантажів автомобільним транспортом»; Постанова Кабінету Міністрів України від 09.12.2015 №</w:t>
            </w:r>
            <w:r w:rsidR="00626897">
              <w:t xml:space="preserve"> </w:t>
            </w:r>
            <w:r w:rsidRPr="003C4A80">
              <w:t>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A77CA0" w:rsidRPr="003C4A80" w:rsidTr="00A77CA0">
        <w:tc>
          <w:tcPr>
            <w:tcW w:w="817" w:type="dxa"/>
          </w:tcPr>
          <w:p w:rsidR="00A77CA0" w:rsidRPr="003C4A80" w:rsidRDefault="00125B0E" w:rsidP="00A77CA0">
            <w:pPr>
              <w:jc w:val="center"/>
            </w:pPr>
            <w:r w:rsidRPr="003C4A80">
              <w:t>15</w:t>
            </w:r>
          </w:p>
        </w:tc>
        <w:tc>
          <w:tcPr>
            <w:tcW w:w="2552" w:type="dxa"/>
          </w:tcPr>
          <w:p w:rsidR="00A77CA0" w:rsidRPr="003C4A80" w:rsidRDefault="00125B0E" w:rsidP="00125B0E">
            <w:pPr>
              <w:pStyle w:val="TableParagraph"/>
              <w:jc w:val="both"/>
            </w:pPr>
            <w:r w:rsidRPr="003C4A80">
              <w:t>Акти центральних органів виконавчої влади</w:t>
            </w:r>
          </w:p>
        </w:tc>
        <w:tc>
          <w:tcPr>
            <w:tcW w:w="6378" w:type="dxa"/>
          </w:tcPr>
          <w:p w:rsidR="00A77CA0" w:rsidRPr="003C4A80" w:rsidRDefault="00125B0E" w:rsidP="00125B0E">
            <w:pPr>
              <w:jc w:val="both"/>
            </w:pPr>
            <w:r w:rsidRPr="003C4A80">
              <w:t>Не регулюються</w:t>
            </w:r>
          </w:p>
        </w:tc>
      </w:tr>
    </w:tbl>
    <w:p w:rsidR="00A77CA0" w:rsidRDefault="00A77CA0" w:rsidP="00125B0E">
      <w:pPr>
        <w:jc w:val="both"/>
      </w:pPr>
    </w:p>
    <w:p w:rsidR="00125B0E" w:rsidRDefault="00125B0E" w:rsidP="00125B0E">
      <w:pPr>
        <w:jc w:val="both"/>
      </w:pPr>
      <w:r>
        <w:t xml:space="preserve">Директор Департаменту </w:t>
      </w:r>
    </w:p>
    <w:p w:rsidR="00125B0E" w:rsidRDefault="00125B0E" w:rsidP="00125B0E">
      <w:pPr>
        <w:jc w:val="both"/>
      </w:pPr>
      <w:r>
        <w:t>надання адміністративних</w:t>
      </w:r>
    </w:p>
    <w:p w:rsidR="00125B0E" w:rsidRDefault="00125B0E" w:rsidP="00125B0E">
      <w:pPr>
        <w:jc w:val="both"/>
      </w:pPr>
      <w:r>
        <w:t>послуг на наземному транспорті</w:t>
      </w:r>
      <w:r>
        <w:tab/>
      </w:r>
      <w:r>
        <w:tab/>
      </w:r>
      <w:r>
        <w:tab/>
      </w:r>
      <w:r>
        <w:tab/>
      </w:r>
      <w:r>
        <w:tab/>
        <w:t xml:space="preserve"> Костянтин МИРОНЕНКО</w:t>
      </w:r>
    </w:p>
    <w:sectPr w:rsidR="00125B0E" w:rsidSect="00546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66CE"/>
    <w:multiLevelType w:val="hybridMultilevel"/>
    <w:tmpl w:val="72909876"/>
    <w:lvl w:ilvl="0" w:tplc="4EF2F7B6">
      <w:start w:val="1"/>
      <w:numFmt w:val="decimal"/>
      <w:lvlText w:val="%1."/>
      <w:lvlJc w:val="left"/>
      <w:pPr>
        <w:ind w:left="62" w:hanging="358"/>
      </w:pPr>
      <w:rPr>
        <w:rFonts w:ascii="Times New Roman" w:eastAsia="Times New Roman" w:hAnsi="Times New Roman" w:cs="Times New Roman" w:hint="default"/>
        <w:w w:val="100"/>
        <w:sz w:val="24"/>
        <w:szCs w:val="24"/>
        <w:lang w:val="uk-UA" w:eastAsia="en-US" w:bidi="ar-SA"/>
      </w:rPr>
    </w:lvl>
    <w:lvl w:ilvl="1" w:tplc="BF98DDF4">
      <w:numFmt w:val="bullet"/>
      <w:lvlText w:val="•"/>
      <w:lvlJc w:val="left"/>
      <w:pPr>
        <w:ind w:left="695" w:hanging="358"/>
      </w:pPr>
      <w:rPr>
        <w:rFonts w:hint="default"/>
        <w:lang w:val="uk-UA" w:eastAsia="en-US" w:bidi="ar-SA"/>
      </w:rPr>
    </w:lvl>
    <w:lvl w:ilvl="2" w:tplc="9ACC1A6A">
      <w:numFmt w:val="bullet"/>
      <w:lvlText w:val="•"/>
      <w:lvlJc w:val="left"/>
      <w:pPr>
        <w:ind w:left="1331" w:hanging="358"/>
      </w:pPr>
      <w:rPr>
        <w:rFonts w:hint="default"/>
        <w:lang w:val="uk-UA" w:eastAsia="en-US" w:bidi="ar-SA"/>
      </w:rPr>
    </w:lvl>
    <w:lvl w:ilvl="3" w:tplc="B7609658">
      <w:numFmt w:val="bullet"/>
      <w:lvlText w:val="•"/>
      <w:lvlJc w:val="left"/>
      <w:pPr>
        <w:ind w:left="1966" w:hanging="358"/>
      </w:pPr>
      <w:rPr>
        <w:rFonts w:hint="default"/>
        <w:lang w:val="uk-UA" w:eastAsia="en-US" w:bidi="ar-SA"/>
      </w:rPr>
    </w:lvl>
    <w:lvl w:ilvl="4" w:tplc="4BCAD502">
      <w:numFmt w:val="bullet"/>
      <w:lvlText w:val="•"/>
      <w:lvlJc w:val="left"/>
      <w:pPr>
        <w:ind w:left="2602" w:hanging="358"/>
      </w:pPr>
      <w:rPr>
        <w:rFonts w:hint="default"/>
        <w:lang w:val="uk-UA" w:eastAsia="en-US" w:bidi="ar-SA"/>
      </w:rPr>
    </w:lvl>
    <w:lvl w:ilvl="5" w:tplc="367A42BE">
      <w:numFmt w:val="bullet"/>
      <w:lvlText w:val="•"/>
      <w:lvlJc w:val="left"/>
      <w:pPr>
        <w:ind w:left="3238" w:hanging="358"/>
      </w:pPr>
      <w:rPr>
        <w:rFonts w:hint="default"/>
        <w:lang w:val="uk-UA" w:eastAsia="en-US" w:bidi="ar-SA"/>
      </w:rPr>
    </w:lvl>
    <w:lvl w:ilvl="6" w:tplc="D4F40D7A">
      <w:numFmt w:val="bullet"/>
      <w:lvlText w:val="•"/>
      <w:lvlJc w:val="left"/>
      <w:pPr>
        <w:ind w:left="3873" w:hanging="358"/>
      </w:pPr>
      <w:rPr>
        <w:rFonts w:hint="default"/>
        <w:lang w:val="uk-UA" w:eastAsia="en-US" w:bidi="ar-SA"/>
      </w:rPr>
    </w:lvl>
    <w:lvl w:ilvl="7" w:tplc="432683B8">
      <w:numFmt w:val="bullet"/>
      <w:lvlText w:val="•"/>
      <w:lvlJc w:val="left"/>
      <w:pPr>
        <w:ind w:left="4509" w:hanging="358"/>
      </w:pPr>
      <w:rPr>
        <w:rFonts w:hint="default"/>
        <w:lang w:val="uk-UA" w:eastAsia="en-US" w:bidi="ar-SA"/>
      </w:rPr>
    </w:lvl>
    <w:lvl w:ilvl="8" w:tplc="AA6C7D4E">
      <w:numFmt w:val="bullet"/>
      <w:lvlText w:val="•"/>
      <w:lvlJc w:val="left"/>
      <w:pPr>
        <w:ind w:left="5144" w:hanging="3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2"/>
  </w:compat>
  <w:rsids>
    <w:rsidRoot w:val="00A77CA0"/>
    <w:rsid w:val="00037F7D"/>
    <w:rsid w:val="00081DBC"/>
    <w:rsid w:val="000C1714"/>
    <w:rsid w:val="00125B0E"/>
    <w:rsid w:val="001770CD"/>
    <w:rsid w:val="003C4A80"/>
    <w:rsid w:val="004456EA"/>
    <w:rsid w:val="00523A1E"/>
    <w:rsid w:val="00546EF3"/>
    <w:rsid w:val="005B6004"/>
    <w:rsid w:val="00626897"/>
    <w:rsid w:val="006B4709"/>
    <w:rsid w:val="00822DA8"/>
    <w:rsid w:val="00827035"/>
    <w:rsid w:val="008B58F6"/>
    <w:rsid w:val="009C79E3"/>
    <w:rsid w:val="00A77CA0"/>
    <w:rsid w:val="00D37798"/>
    <w:rsid w:val="00E26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1549A-E9B6-4B4E-BCB6-EB73053C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 w:type="paragraph" w:styleId="a5">
    <w:name w:val="Balloon Text"/>
    <w:basedOn w:val="a"/>
    <w:link w:val="a6"/>
    <w:uiPriority w:val="99"/>
    <w:semiHidden/>
    <w:unhideWhenUsed/>
    <w:rsid w:val="00827035"/>
    <w:rPr>
      <w:rFonts w:ascii="Segoe UI" w:hAnsi="Segoe UI" w:cs="Segoe UI"/>
      <w:sz w:val="18"/>
      <w:szCs w:val="18"/>
    </w:rPr>
  </w:style>
  <w:style w:type="character" w:customStyle="1" w:styleId="a6">
    <w:name w:val="Текст выноски Знак"/>
    <w:basedOn w:val="a0"/>
    <w:link w:val="a5"/>
    <w:uiPriority w:val="99"/>
    <w:semiHidden/>
    <w:rsid w:val="008270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b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lyah.dsbt.gov.ua/" TargetMode="External"/><Relationship Id="rId5" Type="http://schemas.openxmlformats.org/officeDocument/2006/relationships/hyperlink" Target="http://www.dsbt.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5552</Words>
  <Characters>3165</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Sveta 2005</cp:lastModifiedBy>
  <cp:revision>3</cp:revision>
  <dcterms:created xsi:type="dcterms:W3CDTF">2022-10-06T13:28:00Z</dcterms:created>
  <dcterms:modified xsi:type="dcterms:W3CDTF">2022-10-07T05:57:00Z</dcterms:modified>
</cp:coreProperties>
</file>