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90" w:rsidRPr="00F670E7" w:rsidRDefault="00F80990" w:rsidP="00F8099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dr w:val="none" w:sz="0" w:space="0" w:color="auto" w:frame="1"/>
        </w:rPr>
      </w:pPr>
      <w:r w:rsidRPr="00F670E7">
        <w:rPr>
          <w:rStyle w:val="rvts15"/>
          <w:b/>
          <w:bCs/>
          <w:sz w:val="28"/>
          <w:szCs w:val="28"/>
          <w:bdr w:val="none" w:sz="0" w:space="0" w:color="auto" w:frame="1"/>
        </w:rPr>
        <w:t>ФОРМА </w:t>
      </w:r>
      <w:r w:rsidRPr="00F670E7">
        <w:rPr>
          <w:bdr w:val="none" w:sz="0" w:space="0" w:color="auto" w:frame="1"/>
        </w:rPr>
        <w:br/>
      </w:r>
      <w:r w:rsidRPr="00F670E7">
        <w:rPr>
          <w:rStyle w:val="rvts15"/>
          <w:b/>
          <w:bCs/>
          <w:sz w:val="28"/>
          <w:szCs w:val="28"/>
          <w:bdr w:val="none" w:sz="0" w:space="0" w:color="auto" w:frame="1"/>
        </w:rPr>
        <w:t>переліку питань для проведення заходів державного нагляду (контролю)</w:t>
      </w:r>
    </w:p>
    <w:p w:rsidR="003A107A" w:rsidRPr="00F670E7" w:rsidRDefault="003A107A" w:rsidP="003A107A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bookmarkStart w:id="0" w:name="n82"/>
      <w:bookmarkEnd w:id="0"/>
    </w:p>
    <w:p w:rsidR="003A107A" w:rsidRPr="00F670E7" w:rsidRDefault="00F80990" w:rsidP="003A107A">
      <w:pPr>
        <w:pStyle w:val="rvps14"/>
        <w:shd w:val="clear" w:color="auto" w:fill="FFFFFF"/>
        <w:spacing w:before="0" w:beforeAutospacing="0" w:after="0" w:afterAutospacing="0"/>
        <w:textAlignment w:val="baseline"/>
      </w:pPr>
      <w:r w:rsidRPr="00F670E7">
        <w:rPr>
          <w:b/>
          <w:bdr w:val="none" w:sz="0" w:space="0" w:color="auto" w:frame="1"/>
        </w:rPr>
        <w:t>Сфера державного нагляду (контролю)</w:t>
      </w:r>
      <w:r w:rsidR="003A107A" w:rsidRPr="00F670E7">
        <w:rPr>
          <w:b/>
          <w:bdr w:val="none" w:sz="0" w:space="0" w:color="auto" w:frame="1"/>
        </w:rPr>
        <w:t xml:space="preserve">: </w:t>
      </w:r>
      <w:r w:rsidR="003A107A" w:rsidRPr="00F670E7">
        <w:rPr>
          <w:u w:val="single"/>
          <w:bdr w:val="none" w:sz="0" w:space="0" w:color="auto" w:frame="1"/>
        </w:rPr>
        <w:t xml:space="preserve">контроль за </w:t>
      </w:r>
      <w:r w:rsidR="003A107A" w:rsidRPr="00F670E7">
        <w:rPr>
          <w:u w:val="single"/>
        </w:rPr>
        <w:t>дотриманням ліцензіатом вимог ліцензійних умов провадження господарської діяльності з перевезення пасажирів, небезпечних вантажів та небезпечних відходів залізничним транспортом</w:t>
      </w:r>
    </w:p>
    <w:p w:rsidR="003A107A" w:rsidRPr="00F670E7" w:rsidRDefault="003A107A" w:rsidP="00F80990">
      <w:pPr>
        <w:pStyle w:val="rvps14"/>
        <w:shd w:val="clear" w:color="auto" w:fill="FFFFFF"/>
        <w:spacing w:before="0" w:beforeAutospacing="0" w:after="0" w:afterAutospacing="0"/>
        <w:textAlignment w:val="baseline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2344"/>
        <w:gridCol w:w="1390"/>
        <w:gridCol w:w="1471"/>
        <w:gridCol w:w="1367"/>
        <w:gridCol w:w="1119"/>
        <w:gridCol w:w="1481"/>
        <w:gridCol w:w="1398"/>
        <w:gridCol w:w="1041"/>
        <w:gridCol w:w="1846"/>
        <w:gridCol w:w="705"/>
      </w:tblGrid>
      <w:tr w:rsidR="00F670E7" w:rsidRPr="00F670E7" w:rsidTr="00CE738D">
        <w:trPr>
          <w:trHeight w:val="261"/>
        </w:trPr>
        <w:tc>
          <w:tcPr>
            <w:tcW w:w="14850" w:type="dxa"/>
            <w:gridSpan w:val="11"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Сфера державного нагляду (контролю) </w:t>
            </w:r>
            <w:r w:rsidRPr="00F670E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залізничний транспорт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392"/>
        </w:trPr>
        <w:tc>
          <w:tcPr>
            <w:tcW w:w="688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По-ряд-ковий но-мер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390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471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Назва об’єкта, на який спрямована вимога законодавства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Діяльність, на яку спрямована вимога законодавства (із зазначенням коду згідно з КВЕД)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Код цілі державного нагляду (контролю)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9" w:type="dxa"/>
            <w:gridSpan w:val="2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Ризик настання негативних наслідків від провадження господарської діяльності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Ймовір-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ність настання негативних наслідків (від 1 до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4 балів,                де 4 - найвищий рівень ймовірності)</w:t>
            </w:r>
          </w:p>
          <w:p w:rsidR="00F80990" w:rsidRPr="00F670E7" w:rsidRDefault="00F80990" w:rsidP="00CE738D">
            <w:pPr>
              <w:spacing w:after="0" w:line="240" w:lineRule="auto"/>
              <w:ind w:left="-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При-мітка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1398" w:type="dxa"/>
          </w:tcPr>
          <w:p w:rsidR="00F80990" w:rsidRPr="00F670E7" w:rsidRDefault="00F80990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негативний наслідок</w:t>
            </w:r>
          </w:p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F80990" w:rsidRPr="00F670E7" w:rsidRDefault="00F80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DE0DFA">
        <w:trPr>
          <w:trHeight w:val="277"/>
        </w:trPr>
        <w:tc>
          <w:tcPr>
            <w:tcW w:w="14850" w:type="dxa"/>
            <w:gridSpan w:val="11"/>
          </w:tcPr>
          <w:p w:rsidR="00DE0DFA" w:rsidRPr="00F670E7" w:rsidRDefault="00DE0DFA" w:rsidP="00DE0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7">
              <w:rPr>
                <w:rFonts w:ascii="Times New Roman" w:hAnsi="Times New Roman"/>
                <w:b/>
                <w:sz w:val="24"/>
                <w:szCs w:val="24"/>
              </w:rPr>
              <w:t>Питання для перевірки дотримання вимог законодавства, які поширюються на всіх ліцензіатів</w:t>
            </w: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4" w:type="dxa"/>
          </w:tcPr>
          <w:p w:rsidR="00307FB3" w:rsidRPr="00F670E7" w:rsidRDefault="0061675D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розпорядження або інший розпорядчий документ органу державного нагляду (контролю) – обов’язкове для виконання письмове рішення органу державного нагляду (контролю) щодо усунення виявлених порушень у визначені строки</w:t>
            </w:r>
          </w:p>
        </w:tc>
        <w:tc>
          <w:tcPr>
            <w:tcW w:w="1390" w:type="dxa"/>
          </w:tcPr>
          <w:p w:rsidR="00307FB3" w:rsidRPr="00F670E7" w:rsidRDefault="008152F6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абзац перший частини дев'ятої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статті 7 Закону України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</w:r>
            <w:r w:rsidRPr="00F670E7">
              <w:rPr>
                <w:rFonts w:ascii="Times New Roman" w:hAnsi="Times New Roman"/>
                <w:sz w:val="18"/>
                <w:szCs w:val="18"/>
              </w:rPr>
              <w:t>№ 877-V</w:t>
            </w:r>
          </w:p>
        </w:tc>
        <w:tc>
          <w:tcPr>
            <w:tcW w:w="1471" w:type="dxa"/>
          </w:tcPr>
          <w:p w:rsidR="00307FB3" w:rsidRPr="00F670E7" w:rsidRDefault="00830F23" w:rsidP="00165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ліцензіата;</w:t>
            </w:r>
          </w:p>
          <w:p w:rsidR="00830F23" w:rsidRPr="00F670E7" w:rsidRDefault="00830F23" w:rsidP="0016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регламентні умови на виконання процесів та/або надання послуг з перевезень пасажирів та/або небезпечних вантажів залізничним транспортом;</w:t>
            </w:r>
          </w:p>
          <w:p w:rsidR="00830F23" w:rsidRPr="00F670E7" w:rsidRDefault="00830F23" w:rsidP="0016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інструкції з експлуатації і ремонту засобів залізничного транспорту та інших супутніх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механізмів і обладнання, за допомогою яких провадиться вид господарської діяльності, що підлягає ліцензуванню;</w:t>
            </w:r>
          </w:p>
          <w:p w:rsidR="00830F23" w:rsidRPr="00F670E7" w:rsidRDefault="00830F23" w:rsidP="0016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процеси та/або  послуги з перевезення пасажирів залізничним транспортом;</w:t>
            </w:r>
          </w:p>
          <w:p w:rsidR="00830F23" w:rsidRPr="00F670E7" w:rsidRDefault="00830F23" w:rsidP="001651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залізничний рухомий склад і (або) контейнери, підготовлені та призначені для перевезення небезпечних вантажів та небезпечних відходів;</w:t>
            </w:r>
          </w:p>
          <w:p w:rsidR="00830F23" w:rsidRPr="00F670E7" w:rsidRDefault="00830F23" w:rsidP="00830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процеси та/або послуги з перевезення небезпечних вантажів та/або небезпечних відходів залізничним транспортом</w:t>
            </w:r>
          </w:p>
        </w:tc>
        <w:tc>
          <w:tcPr>
            <w:tcW w:w="1367" w:type="dxa"/>
          </w:tcPr>
          <w:p w:rsidR="00307FB3" w:rsidRPr="00F670E7" w:rsidRDefault="00165117" w:rsidP="00165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778E7" w:rsidP="00277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BA3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BA381C" w:rsidP="00BA3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307FB3" w:rsidRPr="00F670E7" w:rsidRDefault="001D48A7" w:rsidP="00C01E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порушення, виявлені під час проведення попереднього заходу державного нагляду (контролю), згідно з вимогами розпоряджень, усунено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44" w:type="dxa"/>
          </w:tcPr>
          <w:p w:rsidR="00307FB3" w:rsidRPr="00F670E7" w:rsidRDefault="00480525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персонал суб’єкта господарювання, який провадить вид господарської діяльності, що підлягає ліцензуванню (повністю або частково), повинен мати кваліфікацію відповідно до кваліфікаційних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характеристик професій працівників у сфері залізничного транспорту, що встановлені Мінінфраструктури</w:t>
            </w:r>
          </w:p>
        </w:tc>
        <w:tc>
          <w:tcPr>
            <w:tcW w:w="1390" w:type="dxa"/>
          </w:tcPr>
          <w:p w:rsidR="00307FB3" w:rsidRPr="00F670E7" w:rsidRDefault="005A1BD2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пункт 8 Ліцензійних умов, затверджених постановою КМУ </w:t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487D97" w:rsidP="00487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307FB3" w:rsidRPr="00F670E7" w:rsidRDefault="006D5951" w:rsidP="000662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 ліцензіата володіє кваліфікацією відповідно до кваліфікаційних характеристик професій працівників у сфері залізничного </w:t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транспорту, що встановлені Мінінфраструктури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344" w:type="dxa"/>
          </w:tcPr>
          <w:p w:rsidR="00DB0543" w:rsidRPr="00F670E7" w:rsidRDefault="00DB0543" w:rsidP="00EF2F6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 xml:space="preserve">суб’єкт господарювання повинен </w:t>
            </w:r>
            <w:bookmarkStart w:id="1" w:name="n37"/>
            <w:bookmarkEnd w:id="1"/>
            <w:r w:rsidRPr="00F670E7">
              <w:rPr>
                <w:sz w:val="18"/>
                <w:szCs w:val="18"/>
              </w:rPr>
              <w:t>забезпечити періодичне підвищення кваліфікації своїх працівників безпосередньо або в навчальних закладах, які проводять навчання в галузі залізничного транспорту, згідно з вимогами </w:t>
            </w:r>
            <w:hyperlink r:id="rId6" w:anchor="n25" w:tgtFrame="_blank" w:history="1">
              <w:r w:rsidRPr="00F670E7">
                <w:rPr>
                  <w:rStyle w:val="aa"/>
                  <w:rFonts w:eastAsia="Calibri"/>
                  <w:color w:val="auto"/>
                  <w:sz w:val="18"/>
                  <w:szCs w:val="18"/>
                  <w:u w:val="none"/>
                </w:rPr>
                <w:t>статті 4</w:t>
              </w:r>
            </w:hyperlink>
            <w:r w:rsidRPr="00F670E7">
              <w:rPr>
                <w:sz w:val="18"/>
                <w:szCs w:val="18"/>
              </w:rPr>
              <w:t xml:space="preserve">  Закону України «Про професійний розвиток працівників»</w:t>
            </w:r>
          </w:p>
          <w:p w:rsidR="00307FB3" w:rsidRPr="00F670E7" w:rsidRDefault="00307FB3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307FB3" w:rsidRPr="00F670E7" w:rsidRDefault="003C4DBC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підпункт 1 пункту 9 Ліцензійних умов, затверджених постановою КМУ </w:t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EA21B6" w:rsidP="00EA21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0C610A" w:rsidP="000C61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F670E7" w:rsidRDefault="00AB03A3" w:rsidP="00AB03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періодичне підвищення кваліфікації працівників ліцензіата безпосередньо або в навчальних закладах, які проводять навчання в галузі залізничного транспорту, згідно з вимогами статті 4 Закону України «Про професійний розвиток працівників», забезпечено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44" w:type="dxa"/>
          </w:tcPr>
          <w:p w:rsidR="00254D8D" w:rsidRPr="00BD5CE6" w:rsidRDefault="00254D8D" w:rsidP="00254D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D5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сновними напрямами діяльності роботодавців у сфері професійного розвитку працівників є:</w:t>
            </w:r>
          </w:p>
          <w:p w:rsidR="00254D8D" w:rsidRPr="00F670E7" w:rsidRDefault="00254D8D" w:rsidP="006D0A75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bookmarkStart w:id="2" w:name="n27"/>
            <w:bookmarkStart w:id="3" w:name="n34"/>
            <w:bookmarkEnd w:id="2"/>
            <w:bookmarkEnd w:id="3"/>
            <w:r w:rsidRPr="00BD5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підвищення кваліфікації працівників безпосередньо у роботодавця або в навчальних закладах, як правило, не рідше ніж один раз на п’ять років</w:t>
            </w:r>
            <w:bookmarkStart w:id="4" w:name="n35"/>
            <w:bookmarkEnd w:id="4"/>
          </w:p>
        </w:tc>
        <w:tc>
          <w:tcPr>
            <w:tcW w:w="1390" w:type="dxa"/>
          </w:tcPr>
          <w:p w:rsidR="00254D8D" w:rsidRPr="00F670E7" w:rsidRDefault="00402B65" w:rsidP="00254D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абзац дев'ятий частини першої статті 4 Закону України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№ 4312-VI</w:t>
            </w:r>
          </w:p>
        </w:tc>
        <w:tc>
          <w:tcPr>
            <w:tcW w:w="1471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254D8D" w:rsidRPr="00F670E7" w:rsidRDefault="00254D8D" w:rsidP="0025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254D8D" w:rsidRPr="00F670E7" w:rsidRDefault="00254D8D" w:rsidP="00254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періодичне підвищення кваліфікації працівників ліцензіата безпосередньо або в навчальних закладах, які проводять навчання в галузі залізничного транспорту, згідно з вимогами статті 4 Закону України «Про професійний розвиток працівників», забезпечено</w:t>
            </w:r>
          </w:p>
        </w:tc>
        <w:tc>
          <w:tcPr>
            <w:tcW w:w="705" w:type="dxa"/>
          </w:tcPr>
          <w:p w:rsidR="00254D8D" w:rsidRPr="00F670E7" w:rsidRDefault="00254D8D" w:rsidP="00254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44" w:type="dxa"/>
          </w:tcPr>
          <w:p w:rsidR="00307FB3" w:rsidRPr="00F670E7" w:rsidRDefault="00E97BB4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суб’єкт господарювання повинен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оформити трудові відносини з персоналом залізничного транспорту шляхом укладення колективного або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трудового договору відповідно до </w:t>
            </w:r>
            <w:hyperlink r:id="rId7" w:anchor="n123" w:tgtFrame="_blank" w:history="1">
              <w:r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статей 21</w:t>
              </w:r>
            </w:hyperlink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і </w:t>
            </w:r>
            <w:hyperlink r:id="rId8" w:anchor="n141" w:tgtFrame="_blank" w:history="1">
              <w:r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24</w:t>
              </w:r>
            </w:hyperlink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Кодексу законів про працю України</w:t>
            </w:r>
          </w:p>
        </w:tc>
        <w:tc>
          <w:tcPr>
            <w:tcW w:w="1390" w:type="dxa"/>
          </w:tcPr>
          <w:p w:rsidR="00307FB3" w:rsidRPr="00F670E7" w:rsidRDefault="00E37B98" w:rsidP="00EF2F68">
            <w:pPr>
              <w:spacing w:after="0" w:line="240" w:lineRule="auto"/>
              <w:ind w:left="85" w:right="-57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підпункт 2 пункту 9 Ліцензійних умов, затверджених постановою </w:t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КМУ </w:t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F67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EA21B6" w:rsidP="00EA21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персонал ліцензіата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F670E7" w:rsidRDefault="00F128FD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трудові відносини з персоналом залізничного транспорту оформлені шляхом укладання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колективного або трудового договору відповідно до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  <w:t>статей 21 і 24 Кодексу законів про працю України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397" w:rsidRPr="00F670E7" w:rsidTr="00CE738D">
        <w:trPr>
          <w:trHeight w:val="949"/>
        </w:trPr>
        <w:tc>
          <w:tcPr>
            <w:tcW w:w="688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4" w:type="dxa"/>
          </w:tcPr>
          <w:p w:rsidR="00E77A84" w:rsidRPr="00E77A84" w:rsidRDefault="00E77A84" w:rsidP="00E77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7A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Трудовий договір</w:t>
            </w:r>
          </w:p>
          <w:p w:rsidR="00E77A84" w:rsidRPr="00E77A84" w:rsidRDefault="00E77A84" w:rsidP="00E77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" w:name="n124"/>
            <w:bookmarkEnd w:id="5"/>
            <w:r w:rsidRPr="00E77A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Трудовим договором є угода між працівником і власником підприємства, установи, організації або уповноваженим ним органом чи фізичною особою, за якою працівник зобов’язується виконувати роботу, визначену цією угодою, а власник підприємства, установи, організації або уповноважений ним орган чи фізична особа зобов’язується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      </w:r>
          </w:p>
          <w:p w:rsidR="00E77A84" w:rsidRPr="00E77A84" w:rsidRDefault="00E77A84" w:rsidP="00E77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" w:name="n125"/>
            <w:bookmarkEnd w:id="6"/>
            <w:r w:rsidRPr="00E77A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підприємствах, в установах, організаціях, якщо інше не передбачено законодавством, колективним договором або угодою сторін.</w:t>
            </w:r>
          </w:p>
          <w:p w:rsidR="00D02397" w:rsidRPr="00F670E7" w:rsidRDefault="00E77A84" w:rsidP="00E77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7" w:name="n126"/>
            <w:bookmarkEnd w:id="7"/>
            <w:r w:rsidRPr="00E77A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Особливою формою трудового договору є контракт, в якому строк </w:t>
            </w:r>
            <w:r w:rsidRPr="00E77A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його дії, права, обов’язки і відповідальність сторін (в тому числі матеріальна), умови матеріального забезпечення та організації праці працівника, умови розірвання договору, в тому числі дострокового, можуть встановлюватися угодою сторін. Сфера застосування контракту визначається законами України</w:t>
            </w:r>
          </w:p>
        </w:tc>
        <w:tc>
          <w:tcPr>
            <w:tcW w:w="1390" w:type="dxa"/>
          </w:tcPr>
          <w:p w:rsidR="00D02397" w:rsidRPr="00F670E7" w:rsidRDefault="00E77A84" w:rsidP="00E77A84">
            <w:pPr>
              <w:spacing w:after="0" w:line="240" w:lineRule="auto"/>
              <w:ind w:left="85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статт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я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21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Ко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дексу законів про працю України</w:t>
            </w:r>
          </w:p>
        </w:tc>
        <w:tc>
          <w:tcPr>
            <w:tcW w:w="1471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D02397" w:rsidRPr="00F670E7" w:rsidRDefault="00D02397" w:rsidP="00D02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D02397" w:rsidRPr="00F670E7" w:rsidRDefault="00D02397" w:rsidP="00D023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трудові відносини з персоналом залізничного транспорту оформлені шляхом укладання колективного або трудового договору відповідно до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  <w:t>статей 21 і 24 Кодексу законів про працю України</w:t>
            </w:r>
          </w:p>
        </w:tc>
        <w:tc>
          <w:tcPr>
            <w:tcW w:w="705" w:type="dxa"/>
          </w:tcPr>
          <w:p w:rsidR="00D02397" w:rsidRPr="00F670E7" w:rsidRDefault="00D02397" w:rsidP="00D023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394E" w:rsidRPr="00F670E7" w:rsidTr="00CE738D">
        <w:trPr>
          <w:trHeight w:val="949"/>
        </w:trPr>
        <w:tc>
          <w:tcPr>
            <w:tcW w:w="688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4" w:type="dxa"/>
          </w:tcPr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>Укладення трудового договору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8" w:name="n142"/>
            <w:bookmarkEnd w:id="8"/>
            <w:r w:rsidRPr="00F670E7">
              <w:rPr>
                <w:sz w:val="18"/>
                <w:szCs w:val="18"/>
              </w:rPr>
              <w:t>Трудовий договір укладається, як правило, в письмовій формі. Додержання письмової форми є обов'язковим: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9" w:name="n143"/>
            <w:bookmarkEnd w:id="9"/>
            <w:r w:rsidRPr="00F670E7">
              <w:rPr>
                <w:sz w:val="18"/>
                <w:szCs w:val="18"/>
              </w:rPr>
              <w:t>1) при організованому наборі працівників;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0" w:name="n144"/>
            <w:bookmarkEnd w:id="10"/>
            <w:r w:rsidRPr="00F670E7">
              <w:rPr>
                <w:sz w:val="18"/>
                <w:szCs w:val="18"/>
              </w:rPr>
              <w:t>2)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здоров'я;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1" w:name="n145"/>
            <w:bookmarkEnd w:id="11"/>
            <w:r w:rsidRPr="00F670E7">
              <w:rPr>
                <w:sz w:val="18"/>
                <w:szCs w:val="18"/>
              </w:rPr>
              <w:t>3) при укладенні контракту;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2" w:name="n146"/>
            <w:bookmarkEnd w:id="12"/>
            <w:r w:rsidRPr="00F670E7">
              <w:rPr>
                <w:sz w:val="18"/>
                <w:szCs w:val="18"/>
              </w:rPr>
              <w:t>4) у випадках, коли працівник наполягає на укладенні трудового договору у письмовій формі;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3" w:name="n147"/>
            <w:bookmarkEnd w:id="13"/>
            <w:r w:rsidRPr="00F670E7">
              <w:rPr>
                <w:sz w:val="18"/>
                <w:szCs w:val="18"/>
              </w:rPr>
              <w:t>5) при укладенні трудового договору з неповнолітнім (</w:t>
            </w:r>
            <w:hyperlink r:id="rId9" w:anchor="n1032" w:history="1">
              <w:r w:rsidRPr="00F670E7">
                <w:rPr>
                  <w:rStyle w:val="aa"/>
                  <w:color w:val="auto"/>
                  <w:sz w:val="18"/>
                  <w:szCs w:val="18"/>
                  <w:u w:val="none"/>
                </w:rPr>
                <w:t>стаття 187</w:t>
              </w:r>
            </w:hyperlink>
            <w:r w:rsidRPr="00F670E7">
              <w:rPr>
                <w:sz w:val="18"/>
                <w:szCs w:val="18"/>
              </w:rPr>
              <w:t> цього Кодексу);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4" w:name="n148"/>
            <w:bookmarkEnd w:id="14"/>
            <w:r w:rsidRPr="00F670E7">
              <w:rPr>
                <w:sz w:val="18"/>
                <w:szCs w:val="18"/>
              </w:rPr>
              <w:t>6) при укладенні трудового договору з фізичною особою;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5" w:name="n1532"/>
            <w:bookmarkEnd w:id="15"/>
            <w:r w:rsidRPr="00F670E7">
              <w:rPr>
                <w:sz w:val="18"/>
                <w:szCs w:val="18"/>
              </w:rPr>
              <w:t>6</w:t>
            </w:r>
            <w:r w:rsidRPr="00F670E7">
              <w:rPr>
                <w:rStyle w:val="rvts37"/>
                <w:bCs/>
                <w:sz w:val="18"/>
                <w:szCs w:val="18"/>
                <w:vertAlign w:val="superscript"/>
              </w:rPr>
              <w:t>-1</w:t>
            </w:r>
            <w:r w:rsidRPr="00F670E7">
              <w:rPr>
                <w:sz w:val="18"/>
                <w:szCs w:val="18"/>
              </w:rPr>
              <w:t xml:space="preserve">) при укладенні трудового договору про </w:t>
            </w:r>
            <w:r w:rsidRPr="00F670E7">
              <w:rPr>
                <w:sz w:val="18"/>
                <w:szCs w:val="18"/>
              </w:rPr>
              <w:lastRenderedPageBreak/>
              <w:t>дистанційну (надомну) роботу;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6" w:name="n149"/>
            <w:bookmarkEnd w:id="16"/>
            <w:r w:rsidRPr="00F670E7">
              <w:rPr>
                <w:sz w:val="18"/>
                <w:szCs w:val="18"/>
              </w:rPr>
              <w:t>7) в інших випадках, передбачених законодавством України.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7" w:name="n1432"/>
            <w:bookmarkEnd w:id="17"/>
            <w:r w:rsidRPr="00F670E7">
              <w:rPr>
                <w:sz w:val="18"/>
                <w:szCs w:val="18"/>
              </w:rPr>
              <w:t>При укладенні трудового договору громадянин зобов'язаний подати паспорт або інший документ, що посвідчує особу, трудову книжку, а у випадках, передбачених законодавством, - також документ про освіту (спеціальність, кваліфікацію), про стан здоров'я та інші документи.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8" w:name="n1433"/>
            <w:bookmarkEnd w:id="18"/>
            <w:r w:rsidRPr="00F670E7">
              <w:rPr>
                <w:sz w:val="18"/>
                <w:szCs w:val="18"/>
              </w:rPr>
              <w:t>Працівник не може бути допущений до роботи без укладення трудового договору, оформленого наказом чи розпорядженням власника або уповноваженого ним органу,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 про прийняття працівника на роботу в порядку, встановленому Кабінетом Міністрів України.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9" w:name="n1434"/>
            <w:bookmarkStart w:id="20" w:name="n1435"/>
            <w:bookmarkEnd w:id="19"/>
            <w:bookmarkEnd w:id="20"/>
            <w:r w:rsidRPr="00F670E7">
              <w:rPr>
                <w:sz w:val="18"/>
                <w:szCs w:val="18"/>
              </w:rPr>
              <w:t xml:space="preserve">Особі, запрошеній на роботу в порядку переведення з іншого підприємства, установи, організації за погодженням між керівниками підприємств, установ, </w:t>
            </w:r>
            <w:r w:rsidRPr="00F670E7">
              <w:rPr>
                <w:sz w:val="18"/>
                <w:szCs w:val="18"/>
              </w:rPr>
              <w:lastRenderedPageBreak/>
              <w:t>організацій, не може бути відмовлено в укладенні трудового договору.</w:t>
            </w:r>
          </w:p>
          <w:p w:rsidR="0024394E" w:rsidRPr="00F670E7" w:rsidRDefault="0024394E" w:rsidP="002439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  <w:lang w:eastAsia="ru-RU"/>
              </w:rPr>
            </w:pPr>
            <w:bookmarkStart w:id="21" w:name="n1436"/>
            <w:bookmarkEnd w:id="21"/>
            <w:r w:rsidRPr="00F670E7">
              <w:rPr>
                <w:sz w:val="18"/>
                <w:szCs w:val="18"/>
              </w:rPr>
              <w:t>Забороняється укладення трудового договору з громадянином, якому за медичним висновком запропонована робота п</w:t>
            </w:r>
            <w:r w:rsidRPr="00F670E7">
              <w:rPr>
                <w:sz w:val="18"/>
                <w:szCs w:val="18"/>
              </w:rPr>
              <w:t>ротипоказана за станом здоров'я</w:t>
            </w:r>
          </w:p>
        </w:tc>
        <w:tc>
          <w:tcPr>
            <w:tcW w:w="1390" w:type="dxa"/>
          </w:tcPr>
          <w:p w:rsidR="0024394E" w:rsidRPr="00F670E7" w:rsidRDefault="0024394E" w:rsidP="0024394E">
            <w:pPr>
              <w:spacing w:after="0" w:line="240" w:lineRule="auto"/>
              <w:ind w:left="85" w:right="-57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стаття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24 Кодексу законів про працю України</w:t>
            </w:r>
          </w:p>
        </w:tc>
        <w:tc>
          <w:tcPr>
            <w:tcW w:w="1471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24394E" w:rsidRPr="00F670E7" w:rsidRDefault="0024394E" w:rsidP="002439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24394E" w:rsidRPr="00F670E7" w:rsidRDefault="0024394E" w:rsidP="002439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трудові відносини з персоналом залізничного транспорту оформлені шляхом укладання колективного або трудового договору відповідно до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  <w:t>статей 21 і 24 Кодексу законів про працю України</w:t>
            </w:r>
          </w:p>
        </w:tc>
        <w:tc>
          <w:tcPr>
            <w:tcW w:w="705" w:type="dxa"/>
          </w:tcPr>
          <w:p w:rsidR="0024394E" w:rsidRPr="00F670E7" w:rsidRDefault="0024394E" w:rsidP="002439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344" w:type="dxa"/>
          </w:tcPr>
          <w:p w:rsidR="00307FB3" w:rsidRPr="00F670E7" w:rsidRDefault="00A03C38" w:rsidP="00704B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 xml:space="preserve">суб’єкт господарювання під час провадження виду господарської діяльності, що підлягає ліцензуванню (повністю або частково), зобов’язаний </w:t>
            </w:r>
            <w:bookmarkStart w:id="22" w:name="n41"/>
            <w:bookmarkEnd w:id="22"/>
            <w:r w:rsidRPr="00F670E7">
              <w:rPr>
                <w:sz w:val="18"/>
                <w:szCs w:val="18"/>
              </w:rPr>
              <w:t>зберігати протягом строку дії ліцензії документи, копії яких подавалися органу ліцензування</w:t>
            </w:r>
          </w:p>
        </w:tc>
        <w:tc>
          <w:tcPr>
            <w:tcW w:w="1390" w:type="dxa"/>
          </w:tcPr>
          <w:p w:rsidR="00307FB3" w:rsidRPr="00704B36" w:rsidRDefault="00704B36" w:rsidP="00044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4B36">
              <w:rPr>
                <w:rFonts w:ascii="Times New Roman" w:hAnsi="Times New Roman"/>
                <w:sz w:val="18"/>
                <w:szCs w:val="18"/>
              </w:rPr>
              <w:t xml:space="preserve">підпункт 1 пункту 10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04B36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4E36A5" w:rsidP="004E36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термін зберігання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документів, копії яких подавалися органу ліцензування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E5618D" w:rsidRDefault="00E5618D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18D">
              <w:rPr>
                <w:rFonts w:ascii="Times New Roman" w:hAnsi="Times New Roman"/>
                <w:sz w:val="18"/>
                <w:szCs w:val="18"/>
              </w:rPr>
              <w:t>наявні та зберігаються протягом строку дії ліцензії документи, копії яких подавалися органу ліцензування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A42387">
        <w:trPr>
          <w:trHeight w:val="728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44" w:type="dxa"/>
          </w:tcPr>
          <w:p w:rsidR="00307FB3" w:rsidRPr="00F670E7" w:rsidRDefault="005F4CC6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суб’єкт господарювання під час провадження виду господарської діяльності, що підлягає ліцензуванню (повністю або частково), зобов’язаний</w:t>
            </w:r>
            <w:r w:rsidR="00EF2F6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2F6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зберігати протягом строку дії ліцензії документи (копії), які підтверджують достовірність даних, що зазначалися здобувачем ліцензії у документах, які подавалися органу ліцензування</w:t>
            </w:r>
          </w:p>
        </w:tc>
        <w:tc>
          <w:tcPr>
            <w:tcW w:w="1390" w:type="dxa"/>
          </w:tcPr>
          <w:p w:rsidR="00307FB3" w:rsidRPr="00F670E7" w:rsidRDefault="00E5618D" w:rsidP="00E561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4B36">
              <w:rPr>
                <w:rFonts w:ascii="Times New Roman" w:hAnsi="Times New Roman"/>
                <w:sz w:val="18"/>
                <w:szCs w:val="18"/>
              </w:rPr>
              <w:t xml:space="preserve">підпункт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04B36">
              <w:rPr>
                <w:rFonts w:ascii="Times New Roman" w:hAnsi="Times New Roman"/>
                <w:sz w:val="18"/>
                <w:szCs w:val="18"/>
              </w:rPr>
              <w:t xml:space="preserve"> пункту 10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04B36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4E36A5" w:rsidP="004E36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термін зберігання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документів та/або їх копій, які підтверджують достовірність даних, що зазначалися здобувачем ліцензії у документах, які подавалися органу ліцензування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E5618D" w:rsidRDefault="00E5618D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наявні та зберігаються протягом строку дії ліцензії документи (копії), які підтверджують достовірність даних, що зазначалися здобувачем ліцензії у документах, які подавалися органу ліцензування</w:t>
            </w:r>
          </w:p>
        </w:tc>
        <w:tc>
          <w:tcPr>
            <w:tcW w:w="705" w:type="dxa"/>
          </w:tcPr>
          <w:p w:rsidR="00307FB3" w:rsidRPr="00E5618D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44" w:type="dxa"/>
          </w:tcPr>
          <w:p w:rsidR="00307FB3" w:rsidRPr="00F670E7" w:rsidRDefault="005F4CC6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суб’єкт господарювання під час провадження виду господарської діяльності, що підлягає ліцензуванню (повністю або частково), зобов’язаний</w:t>
            </w:r>
            <w:r w:rsidR="00EF2F6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2F6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повідомляти у письмовій формі органу ліцензування про зміни даних (у тому числі розширення, звуження), </w:t>
            </w:r>
            <w:r w:rsidR="00EF2F6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зазначених у документах, що додавалися до заяви про отримання ліцензії, не пізніше ніж протягом одного місяця з дня настання таких змін</w:t>
            </w:r>
          </w:p>
        </w:tc>
        <w:tc>
          <w:tcPr>
            <w:tcW w:w="1390" w:type="dxa"/>
          </w:tcPr>
          <w:p w:rsidR="00307FB3" w:rsidRPr="00F670E7" w:rsidRDefault="001D0D50" w:rsidP="001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4B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підпункт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04B36">
              <w:rPr>
                <w:rFonts w:ascii="Times New Roman" w:hAnsi="Times New Roman"/>
                <w:sz w:val="18"/>
                <w:szCs w:val="18"/>
              </w:rPr>
              <w:t xml:space="preserve"> пункту 10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04B36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87026A" w:rsidP="00751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термін повідомлення про </w:t>
            </w:r>
            <w:r w:rsidR="00751A90" w:rsidRPr="00F670E7">
              <w:rPr>
                <w:rFonts w:ascii="Times New Roman" w:hAnsi="Times New Roman"/>
                <w:bCs/>
                <w:sz w:val="18"/>
                <w:szCs w:val="18"/>
              </w:rPr>
              <w:t>зміни даних, зазначених у документах, що додавались до заяви про отримання ліцензії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1D0D50" w:rsidRDefault="001D0D5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ліцензіат повідомив у письмовій формі орган ліцензування про зміни даних (у тому числі розширення, звуження), зазначених у документах, що додавалися до заяви </w:t>
            </w:r>
            <w:r w:rsidRPr="001D0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 отримання ліцензії, не пізніше ніж протягом одного місяця з дня настання таких змін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EF2F68">
        <w:trPr>
          <w:trHeight w:val="444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4" w:type="dxa"/>
          </w:tcPr>
          <w:p w:rsidR="00307FB3" w:rsidRPr="00F670E7" w:rsidRDefault="005F4CC6" w:rsidP="00EF2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суб’єкт господарювання під час провадження виду господарської діяльності, що підлягає ліцензуванню (повністю або частково), зобов’язаний</w:t>
            </w:r>
            <w:r w:rsidR="00EF2F6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2F6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забезпечити присутність керівника, його заступника або іншої уповноваженої особи під час проведення органом ліцензування в установленому законом порядку перевірки дотримання ліцензіатом вимог цих Ліцензійних умов </w:t>
            </w:r>
          </w:p>
        </w:tc>
        <w:tc>
          <w:tcPr>
            <w:tcW w:w="1390" w:type="dxa"/>
          </w:tcPr>
          <w:p w:rsidR="00307FB3" w:rsidRPr="00F670E7" w:rsidRDefault="00B5706A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4B36">
              <w:rPr>
                <w:rFonts w:ascii="Times New Roman" w:hAnsi="Times New Roman"/>
                <w:sz w:val="18"/>
                <w:szCs w:val="18"/>
              </w:rPr>
              <w:t xml:space="preserve">підпункт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04B36">
              <w:rPr>
                <w:rFonts w:ascii="Times New Roman" w:hAnsi="Times New Roman"/>
                <w:sz w:val="18"/>
                <w:szCs w:val="18"/>
              </w:rPr>
              <w:t xml:space="preserve"> пункту 10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04B36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4D3315" w:rsidP="004D3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порядок перевірки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додержання ліцензіатом вимог Ліцензійних умов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:rsidR="00307FB3" w:rsidRPr="001012B4" w:rsidRDefault="001012B4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1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забезпечено присутність керівника, його заступника або іншої уповноваженої особи під час проведення органом ліцензування в установленому законом порядку перевірки дотримання ліцензіатом вимог Ліцензійних умов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44" w:type="dxa"/>
          </w:tcPr>
          <w:p w:rsidR="00307FB3" w:rsidRPr="00F670E7" w:rsidRDefault="00253AE2" w:rsidP="00253A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 разі планового або позапланового припинення господарської діяльності (у зв’язку з неможливістю використання матеріально-технічної бази, виникненням обставин непереборної сили тощо) ліцензіат зобов’язаний відновити забезпечення виконання вимог цих Ліцензійних умов після закінчення зазначених обставин</w:t>
            </w:r>
          </w:p>
        </w:tc>
        <w:tc>
          <w:tcPr>
            <w:tcW w:w="1390" w:type="dxa"/>
          </w:tcPr>
          <w:p w:rsidR="00307FB3" w:rsidRPr="00B505E2" w:rsidRDefault="00B505E2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5E2">
              <w:rPr>
                <w:rFonts w:ascii="Times New Roman" w:hAnsi="Times New Roman"/>
                <w:sz w:val="18"/>
                <w:szCs w:val="18"/>
              </w:rPr>
              <w:t xml:space="preserve">пункт 11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505E2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032034" w:rsidP="00032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відновлення забезпечення виконання вимог Ліцензійних умов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:rsidR="00307FB3" w:rsidRPr="00C93725" w:rsidRDefault="00C93725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3725">
              <w:rPr>
                <w:rFonts w:ascii="Times New Roman" w:hAnsi="Times New Roman"/>
                <w:sz w:val="18"/>
                <w:szCs w:val="18"/>
              </w:rPr>
              <w:t>забезпечено виконання вимог Ліцензійних умов після закінчення планового або позапланового припинення господарської діяльності (у зв'язку з неможливістю використання матеріально-технічної бази, виникненням обставин непереборної сили тощо)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866619">
        <w:trPr>
          <w:trHeight w:val="444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44" w:type="dxa"/>
          </w:tcPr>
          <w:p w:rsidR="00307FB3" w:rsidRPr="00F670E7" w:rsidRDefault="00866619" w:rsidP="008666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під час провадження господарської діяльності відповідно до отриманої ліцензії не допускається здійснення щодо суб’єкта господарювання контролю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у значенні, наведеному в </w:t>
            </w:r>
            <w:hyperlink r:id="rId10" w:tgtFrame="_blank" w:history="1">
              <w:r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статті 1</w:t>
              </w:r>
            </w:hyperlink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Закону України «Про захист економічної конкуренції», резидентами держав, що здійснюють збройну агресію проти України, у значенні, наведеному в </w:t>
            </w:r>
            <w:hyperlink r:id="rId11" w:anchor="n138" w:tgtFrame="_blank" w:history="1">
              <w:r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статті 1</w:t>
              </w:r>
            </w:hyperlink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Закону України «Про оборону України», та/або дії яких створюють умови для виникнення воєнного конфлікту та застосування воєнної сили проти України</w:t>
            </w:r>
          </w:p>
        </w:tc>
        <w:tc>
          <w:tcPr>
            <w:tcW w:w="1390" w:type="dxa"/>
          </w:tcPr>
          <w:p w:rsidR="00307FB3" w:rsidRPr="00F670E7" w:rsidRDefault="00C93725" w:rsidP="00C93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5E2">
              <w:rPr>
                <w:rFonts w:ascii="Times New Roman" w:hAnsi="Times New Roman"/>
                <w:sz w:val="18"/>
                <w:szCs w:val="18"/>
              </w:rPr>
              <w:lastRenderedPageBreak/>
              <w:t>пункт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505E2">
              <w:rPr>
                <w:rFonts w:ascii="Times New Roman" w:hAnsi="Times New Roman"/>
                <w:sz w:val="18"/>
                <w:szCs w:val="18"/>
              </w:rPr>
              <w:t xml:space="preserve">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505E2">
              <w:rPr>
                <w:rFonts w:ascii="Times New Roman" w:hAnsi="Times New Roman"/>
                <w:sz w:val="18"/>
                <w:szCs w:val="18"/>
              </w:rPr>
              <w:lastRenderedPageBreak/>
              <w:t>від 09.12.2015 № 1168</w:t>
            </w:r>
          </w:p>
        </w:tc>
        <w:tc>
          <w:tcPr>
            <w:tcW w:w="1471" w:type="dxa"/>
          </w:tcPr>
          <w:p w:rsidR="00307FB3" w:rsidRPr="00F670E7" w:rsidRDefault="003042D6" w:rsidP="0030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умови отримання ліцензії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307FB3" w:rsidRPr="00F670E7" w:rsidRDefault="001927BD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над ліцензіатом відсутній контроль у значенні, наведеному в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hyperlink r:id="rId12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 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  Закону України «Про захист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економічної конкуренції», резидентами держав, що здійснюють збройну агресію проти України, у значенні, наведеному  </w:t>
            </w:r>
            <w:hyperlink r:id="rId13" w:anchor="n138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 Закону України «Про оборону України», та/або дії яких створюють умови для виникнення воєнного конфлікту та застосування воєнної сили проти України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B00" w:rsidRPr="00F670E7" w:rsidTr="00866619">
        <w:trPr>
          <w:trHeight w:val="444"/>
        </w:trPr>
        <w:tc>
          <w:tcPr>
            <w:tcW w:w="688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44" w:type="dxa"/>
          </w:tcPr>
          <w:p w:rsidR="005D6B00" w:rsidRPr="005D6B00" w:rsidRDefault="005D6B00" w:rsidP="005D6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D6B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контроль - вирішальний вплив однієї чи декількох пов’язаних юридичних та/або фізичних осіб на господарську діяльність суб’єкта господарювання чи його частини, який здійснюється безпосередньо або через інших осіб, зокрема завдяки: праву володіння чи користування всіма активами чи їх значною частиною; праву, яке забезпечує вирішальний вплив на формування складу, результати голосування та рішення органів управління суб’єкта господарювання; укладенню договорів і контрактів, які дають можливість визначати умови господарської діяльності, давати обов’язкові до виконання вказівки або виконувати </w:t>
            </w:r>
            <w:r w:rsidRPr="005D6B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функції органу управління суб’єкта господарювання; заміщенню посади керівника, заступника керівника спостережної ради, правління, іншого наглядового чи виконавчого органу суб’єкта господарювання особою, яка вже обіймає одну чи кілька із зазначених посад в інших суб’єктах господарювання; обійманню більше половини посад членів спостережної ради, правління, інших наглядових чи виконавчих органів суб’єкта господарювання особами, які вже обіймають одну чи кілька із зазначених посад в іншому суб’єкті господарювання. Пов’язаними особами є юридичні та/або фізичні особи, які спільно або узгоджено здійснюють господарську діяльність, у тому числі спільно або узгоджено чинять вплив на господарську діяльність суб’єкта господарювання. Зокрема, пов’язаними фізичними особами вважаються такі, які є подружжям, батьками та дітьми, братами та (або) сестрами</w:t>
            </w:r>
          </w:p>
        </w:tc>
        <w:tc>
          <w:tcPr>
            <w:tcW w:w="1390" w:type="dxa"/>
          </w:tcPr>
          <w:p w:rsidR="005D6B00" w:rsidRPr="005D6B00" w:rsidRDefault="005D6B00" w:rsidP="005D6B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6B00">
              <w:rPr>
                <w:rFonts w:ascii="Times New Roman" w:hAnsi="Times New Roman"/>
                <w:sz w:val="18"/>
                <w:szCs w:val="18"/>
              </w:rPr>
              <w:lastRenderedPageBreak/>
              <w:t>абзац четвертий статті 1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D6B00">
              <w:rPr>
                <w:rFonts w:ascii="Times New Roman" w:hAnsi="Times New Roman"/>
                <w:sz w:val="18"/>
                <w:szCs w:val="18"/>
              </w:rPr>
              <w:t xml:space="preserve">Закону України </w:t>
            </w:r>
            <w:r w:rsidRPr="005D6B00">
              <w:rPr>
                <w:rFonts w:ascii="Times New Roman" w:hAnsi="Times New Roman"/>
                <w:sz w:val="18"/>
                <w:szCs w:val="18"/>
              </w:rPr>
              <w:br/>
              <w:t>№ 2210-III</w:t>
            </w:r>
          </w:p>
        </w:tc>
        <w:tc>
          <w:tcPr>
            <w:tcW w:w="1471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5D6B00" w:rsidRPr="00F670E7" w:rsidRDefault="005D6B00" w:rsidP="005D6B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5D6B00" w:rsidRPr="00F670E7" w:rsidRDefault="005D6B00" w:rsidP="005D6B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над ліцензіатом відсутній контроль у значенні, наведеному в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hyperlink r:id="rId14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 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  Закону України «Про захист економічної конкуренції», резидентами держав, що здійснюють збройну агресію проти України, у значенні, наведеному  </w:t>
            </w:r>
            <w:hyperlink r:id="rId15" w:anchor="n138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 Закону України «Про оборону України», та/або дії яких створюють умови для виникнення воєнного конфлікту та застосування воєнної сили проти України</w:t>
            </w:r>
          </w:p>
        </w:tc>
        <w:tc>
          <w:tcPr>
            <w:tcW w:w="705" w:type="dxa"/>
          </w:tcPr>
          <w:p w:rsidR="005D6B00" w:rsidRPr="00F670E7" w:rsidRDefault="005D6B00" w:rsidP="005D6B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0D3" w:rsidRPr="00F670E7" w:rsidTr="00866619">
        <w:trPr>
          <w:trHeight w:val="444"/>
        </w:trPr>
        <w:tc>
          <w:tcPr>
            <w:tcW w:w="688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44" w:type="dxa"/>
          </w:tcPr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 xml:space="preserve">збройна агресія - застосування іншою державою або групою держав збройної сили проти України. Збройною агресією проти України </w:t>
            </w:r>
            <w:r w:rsidRPr="00FB60D3">
              <w:rPr>
                <w:sz w:val="18"/>
                <w:szCs w:val="18"/>
              </w:rPr>
              <w:lastRenderedPageBreak/>
              <w:t>вважається будь-яка з таких дій: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>вторгнення або напад збройних сил іншої держави або групи держав на територію України, а також окупація або анексія частини території України;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>блокада портів, узбережжя або повітряного простору, порушення комунікацій України збройними силами іншої держави або групи держав;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>напад збройних сил іншої держави або групи держав на військові сухопутні, морські чи повітряні сили або цивільні морські чи повітряні флоти України;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>засилання іншою державою або від її імені озброєних груп регулярних або нерегулярних сил, що вчиняють акти застосування збройної сили проти України, які мають настільки серйозний характер, що це рівнозначно переліченим в абзацах п'ятому - сьомому цієї статті діям, у тому числі значна участь третьої держави у таких діях;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60D3">
              <w:rPr>
                <w:sz w:val="18"/>
                <w:szCs w:val="18"/>
              </w:rPr>
              <w:t>дії іншої держави (держав), яка дозволяє, щоб її територія, яку вона надала в розпорядження третьої держави, використовувалася цією третьою державою (державами) для вчинення дій, зазначених в абзацах п'ятому - восьмому цієї статті;</w:t>
            </w:r>
          </w:p>
          <w:p w:rsidR="00FB60D3" w:rsidRPr="00FB60D3" w:rsidRDefault="00FB60D3" w:rsidP="00FB60D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B60D3">
              <w:rPr>
                <w:sz w:val="18"/>
                <w:szCs w:val="18"/>
              </w:rPr>
              <w:lastRenderedPageBreak/>
              <w:t>застосування підрозділів збройних сил іншої держави або групи держав, які перебувають на території України відповідно до укладених з Україною міжнародних договорів, проти третьої держави або групи держав, інше порушення умов, передбачених такими договорами, або продовження перебування цих підрозділів на території України після припинення дії зазначених договорів</w:t>
            </w:r>
          </w:p>
        </w:tc>
        <w:tc>
          <w:tcPr>
            <w:tcW w:w="1390" w:type="dxa"/>
          </w:tcPr>
          <w:p w:rsidR="00FB60D3" w:rsidRPr="00802285" w:rsidRDefault="00FB60D3" w:rsidP="00FB60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22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абзац четвертий статті 1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02285">
              <w:rPr>
                <w:rFonts w:ascii="Times New Roman" w:hAnsi="Times New Roman"/>
                <w:sz w:val="18"/>
                <w:szCs w:val="18"/>
              </w:rPr>
              <w:t xml:space="preserve">Закону України </w:t>
            </w:r>
            <w:r w:rsidRPr="00802285">
              <w:rPr>
                <w:rFonts w:ascii="Times New Roman" w:hAnsi="Times New Roman"/>
                <w:sz w:val="18"/>
                <w:szCs w:val="18"/>
              </w:rPr>
              <w:br/>
              <w:t>№ 1932-XII</w:t>
            </w:r>
          </w:p>
        </w:tc>
        <w:tc>
          <w:tcPr>
            <w:tcW w:w="1471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FB60D3" w:rsidRPr="00F670E7" w:rsidRDefault="00FB60D3" w:rsidP="00FB6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FB60D3" w:rsidRPr="00F670E7" w:rsidRDefault="00FB60D3" w:rsidP="00FB60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над ліцензіатом відсутній контроль у значенні, наведеному в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hyperlink r:id="rId16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 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 xml:space="preserve">  Закону України «Про захист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економічної конкуренції», резидентами держав, що здійснюють збройну агресію проти України, у значенні, наведеному  </w:t>
            </w:r>
            <w:hyperlink r:id="rId17" w:anchor="n138" w:tgtFrame="_blank" w:history="1">
              <w:r w:rsidRPr="00F670E7">
                <w:rPr>
                  <w:rFonts w:ascii="Times New Roman" w:hAnsi="Times New Roman"/>
                  <w:bCs/>
                  <w:sz w:val="18"/>
                  <w:szCs w:val="18"/>
                </w:rPr>
                <w:t>статті 1</w:t>
              </w:r>
            </w:hyperlink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 Закону України «Про оборону України», та/або дії яких створюють умови для виникнення воєнного конфлікту та застосування воєнної сили проти України</w:t>
            </w:r>
          </w:p>
        </w:tc>
        <w:tc>
          <w:tcPr>
            <w:tcW w:w="705" w:type="dxa"/>
          </w:tcPr>
          <w:p w:rsidR="00FB60D3" w:rsidRPr="00F670E7" w:rsidRDefault="00FB60D3" w:rsidP="00FB60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307FB3" w:rsidRPr="00F670E7" w:rsidRDefault="00F51862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344" w:type="dxa"/>
          </w:tcPr>
          <w:p w:rsidR="00307FB3" w:rsidRPr="00F670E7" w:rsidRDefault="00947DFE" w:rsidP="00947DF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 xml:space="preserve">суб’єкт господарювання повинен </w:t>
            </w:r>
            <w:bookmarkStart w:id="23" w:name="n61"/>
            <w:bookmarkEnd w:id="23"/>
            <w:r w:rsidRPr="00F670E7">
              <w:rPr>
                <w:sz w:val="18"/>
                <w:szCs w:val="18"/>
              </w:rPr>
              <w:t xml:space="preserve">мати регламентні умови на виконання процесів та/або надання послуг з перевезення пасажирів та/або небезпечних вантажів залізничним транспортом. Регламентні умови розробляються відповідно до вимог ДСТУ 1.2-2003. Національна стандартизація. Правила розроблення національних нормативних документів та оформляються відповідно до вимог ДСТУ 1.5-2003. Національна стандартизація. Правила побудови, викладання, оформлення та вимоги до змісту нормативних документів </w:t>
            </w:r>
          </w:p>
        </w:tc>
        <w:tc>
          <w:tcPr>
            <w:tcW w:w="1390" w:type="dxa"/>
          </w:tcPr>
          <w:p w:rsidR="00307FB3" w:rsidRPr="00547E9E" w:rsidRDefault="00547E9E" w:rsidP="00547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7E9E">
              <w:rPr>
                <w:rFonts w:ascii="Times New Roman" w:hAnsi="Times New Roman"/>
                <w:sz w:val="18"/>
                <w:szCs w:val="18"/>
              </w:rPr>
              <w:t>підпункт 1 пункту 15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47E9E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307FB3" w:rsidRPr="00F670E7" w:rsidRDefault="00751A90" w:rsidP="00751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регламентні умови на виконання процесів та/або надання послуг з перевезень пасажирів та/або небезпечних вантажів залізничним транспортом</w:t>
            </w:r>
          </w:p>
        </w:tc>
        <w:tc>
          <w:tcPr>
            <w:tcW w:w="1367" w:type="dxa"/>
          </w:tcPr>
          <w:p w:rsidR="00307FB3" w:rsidRPr="00F670E7" w:rsidRDefault="0043535F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307FB3" w:rsidRPr="00F670E7" w:rsidRDefault="002C200A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307FB3" w:rsidRPr="00F670E7" w:rsidRDefault="00BA381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307FB3" w:rsidRPr="00F670E7" w:rsidRDefault="00E366A8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307FB3" w:rsidRPr="00481B28" w:rsidRDefault="00481B28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B28">
              <w:rPr>
                <w:rFonts w:ascii="Times New Roman" w:hAnsi="Times New Roman"/>
                <w:sz w:val="18"/>
                <w:szCs w:val="18"/>
              </w:rPr>
              <w:t>наявні регламентні умови на виконання процесів та/або надання послуг з перевезень пасажирів та/або небезпечних вантажів залізничним транспортом</w:t>
            </w:r>
          </w:p>
        </w:tc>
        <w:tc>
          <w:tcPr>
            <w:tcW w:w="705" w:type="dxa"/>
          </w:tcPr>
          <w:p w:rsidR="00307FB3" w:rsidRPr="00F670E7" w:rsidRDefault="00307FB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F5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44" w:type="dxa"/>
          </w:tcPr>
          <w:p w:rsidR="00883D6E" w:rsidRPr="00F670E7" w:rsidRDefault="00297170" w:rsidP="002971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суб’єкт господарювання повинен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мати в наявності інструкції з експлуатації і ремонту засобів залізничного транспорту та інших супутніх механізмів і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обладнання, за допомогою яких провадиться вид господарської діяльності, що підлягає ліцензуванню, та забезпечити їх виконання</w:t>
            </w:r>
          </w:p>
        </w:tc>
        <w:tc>
          <w:tcPr>
            <w:tcW w:w="1390" w:type="dxa"/>
          </w:tcPr>
          <w:p w:rsidR="00883D6E" w:rsidRPr="00F0721F" w:rsidRDefault="00F0721F" w:rsidP="00F072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21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підпункт 2 пункту 15 Ліцензійних умов, затверджених постановою </w:t>
            </w:r>
            <w:r w:rsidRPr="00F0721F">
              <w:rPr>
                <w:rFonts w:ascii="Times New Roman" w:hAnsi="Times New Roman"/>
                <w:sz w:val="18"/>
                <w:szCs w:val="18"/>
              </w:rPr>
              <w:lastRenderedPageBreak/>
              <w:t>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0721F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інструкції з експлуатації і ремонту засобів залізничного транспорту та інших супутніх </w:t>
            </w: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механізмів і обладнання, за допомогою яких провадиться вид господарської діяльності, що підлягає ліцензуванню</w:t>
            </w:r>
          </w:p>
        </w:tc>
        <w:tc>
          <w:tcPr>
            <w:tcW w:w="1367" w:type="dxa"/>
          </w:tcPr>
          <w:p w:rsidR="00883D6E" w:rsidRPr="00F670E7" w:rsidRDefault="00883D6E" w:rsidP="00435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О1; 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F0721F" w:rsidRDefault="00F0721F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21F">
              <w:rPr>
                <w:rFonts w:ascii="Times New Roman" w:hAnsi="Times New Roman"/>
                <w:sz w:val="18"/>
                <w:szCs w:val="18"/>
              </w:rPr>
              <w:t xml:space="preserve">наявні інструкції з експлуатації і ремонту засобів залізничного транспорту та інших супутніх механізмів </w:t>
            </w:r>
            <w:r w:rsidRPr="00F0721F">
              <w:rPr>
                <w:rFonts w:ascii="Times New Roman" w:hAnsi="Times New Roman"/>
                <w:sz w:val="18"/>
                <w:szCs w:val="18"/>
              </w:rPr>
              <w:lastRenderedPageBreak/>
              <w:t>і обладнання, за допомогою яких провадиться вид господарської діяльності, що підлягає ліцензуванню, та забезпечив їх виконання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8A282A">
        <w:trPr>
          <w:trHeight w:val="365"/>
        </w:trPr>
        <w:tc>
          <w:tcPr>
            <w:tcW w:w="14850" w:type="dxa"/>
            <w:gridSpan w:val="11"/>
          </w:tcPr>
          <w:p w:rsidR="00883D6E" w:rsidRPr="00F670E7" w:rsidRDefault="00883D6E" w:rsidP="008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Питання для перевірки дотримання вимог законодавства, які поширюються на ліцензіатів у сфері перевезення пасажирів  </w:t>
            </w:r>
          </w:p>
        </w:tc>
      </w:tr>
      <w:tr w:rsidR="00F670E7" w:rsidRPr="00F670E7" w:rsidTr="00795F7A">
        <w:trPr>
          <w:trHeight w:val="445"/>
        </w:trPr>
        <w:tc>
          <w:tcPr>
            <w:tcW w:w="688" w:type="dxa"/>
          </w:tcPr>
          <w:p w:rsidR="00883D6E" w:rsidRPr="00F670E7" w:rsidRDefault="00883D6E" w:rsidP="00117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44" w:type="dxa"/>
          </w:tcPr>
          <w:p w:rsidR="004677E3" w:rsidRPr="00F670E7" w:rsidRDefault="004677E3" w:rsidP="004677E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 xml:space="preserve">вимогами до суб’єкта господарювання, який провадить вид господарської діяльності, що підлягає ліцензуванню, в частині перевезення пасажирів залізничним транспортом, є </w:t>
            </w:r>
            <w:bookmarkStart w:id="24" w:name="n47"/>
            <w:bookmarkEnd w:id="24"/>
            <w:r w:rsidRPr="00F670E7">
              <w:rPr>
                <w:sz w:val="18"/>
                <w:szCs w:val="18"/>
              </w:rPr>
              <w:t>наявність у штаті суб’єкта господарювання або за трудовою угодою особи, відповідальної за організацію перевезень пасажирів, що має вищу освіту за освітньо-кваліфікаційним рівнем магістра/спеціаліста за спеціальністю «Організація перевезень і управління на транспорті (за видами транспорту)» або бакалавра за спеціальністю «Організація перевезень і управління на транспорті (за видами транспорту)» і стаж роботи у сфері провадження виду господарської діяльності, що підлягає ліцензуванню, не менше трьох років за останні 10 років трудової діяльності</w:t>
            </w:r>
          </w:p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883D6E" w:rsidRPr="00AE4CB2" w:rsidRDefault="00AE4CB2" w:rsidP="00AE4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CB2">
              <w:rPr>
                <w:rFonts w:ascii="Times New Roman" w:hAnsi="Times New Roman"/>
                <w:sz w:val="18"/>
                <w:szCs w:val="18"/>
              </w:rPr>
              <w:t>підпункт 1 пункту 12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AE4CB2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E4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883D6E" w:rsidRPr="00F670E7" w:rsidRDefault="00883D6E" w:rsidP="006C0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пасажирський залізничний транспорт міжміського сполучення (49.10);</w:t>
            </w:r>
          </w:p>
          <w:p w:rsidR="00883D6E" w:rsidRPr="00F670E7" w:rsidRDefault="00883D6E" w:rsidP="00EB7372">
            <w:pPr>
              <w:spacing w:after="0" w:line="240" w:lineRule="auto"/>
              <w:ind w:left="-81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допоміжне обслуговування наземного транспорту (52.21);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транспортне оброблення вантажів (52.24);</w:t>
            </w:r>
          </w:p>
          <w:p w:rsidR="00883D6E" w:rsidRPr="00F670E7" w:rsidRDefault="00883D6E" w:rsidP="00EB7372">
            <w:pPr>
              <w:spacing w:after="0" w:line="240" w:lineRule="auto"/>
              <w:ind w:left="-81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інша допоміжна діяльність у сфері транспорту (52.29)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883D6E" w:rsidRPr="00417851" w:rsidRDefault="00417851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851">
              <w:rPr>
                <w:rFonts w:ascii="Times New Roman" w:hAnsi="Times New Roman"/>
                <w:sz w:val="18"/>
                <w:szCs w:val="18"/>
              </w:rPr>
              <w:t>у штаті ліцензіата або за трудовою угодою працює особа, що відповідає за організацію перевезень пасажирів, має вищу освіту за освітньо-кваліфікаційним рівнем магістра/спеціаліста за спеціальністю "Організація перевезень і управління на транспорті (за видами транспорту)" або бакалавра за спеціальністю "Організація перевезень і управління на транспорті (за видами транспорту)" і стаж роботи у сфері провадження виду господарської діяльності, що підлягає ліцензуванню, не менше трьох років за останні 10 років трудової діяльності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117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44" w:type="dxa"/>
          </w:tcPr>
          <w:p w:rsidR="00883D6E" w:rsidRPr="00F670E7" w:rsidRDefault="008431AC" w:rsidP="008431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пасажирів залізничним транспортом, є</w:t>
            </w:r>
            <w:r w:rsidR="00BA637B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637B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укладення договору страхування про відшкодування збитків, пов’язаних з нещасними випадками під час перевезення пасажирів залізничним транспортом</w:t>
            </w:r>
          </w:p>
        </w:tc>
        <w:tc>
          <w:tcPr>
            <w:tcW w:w="1390" w:type="dxa"/>
          </w:tcPr>
          <w:p w:rsidR="00883D6E" w:rsidRPr="00A2208A" w:rsidRDefault="00A2208A" w:rsidP="006351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8A">
              <w:rPr>
                <w:rFonts w:ascii="Times New Roman" w:hAnsi="Times New Roman"/>
                <w:sz w:val="18"/>
                <w:szCs w:val="18"/>
              </w:rPr>
              <w:t xml:space="preserve">підпункт 2 пункту 12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A2208A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F80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883D6E" w:rsidRPr="00F670E7" w:rsidRDefault="00883D6E" w:rsidP="00EB7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пасажирський залізничний транспорт міжміського сполучення (49.10);</w:t>
            </w:r>
          </w:p>
          <w:p w:rsidR="00883D6E" w:rsidRPr="00F670E7" w:rsidRDefault="00883D6E" w:rsidP="00EB7372">
            <w:pPr>
              <w:spacing w:after="0" w:line="240" w:lineRule="auto"/>
              <w:ind w:left="-81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допоміжне обслуговування наземного транспорту (52.21);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транспортне оброблення вантажів (52.24);</w:t>
            </w:r>
          </w:p>
          <w:p w:rsidR="00883D6E" w:rsidRPr="00F670E7" w:rsidRDefault="00883D6E" w:rsidP="00EB7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інша допоміжна діяльність у сфері транспорту (52.29)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883D6E" w:rsidRPr="00A2208A" w:rsidRDefault="00A2208A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8A">
              <w:rPr>
                <w:rFonts w:ascii="Times New Roman" w:hAnsi="Times New Roman"/>
                <w:sz w:val="18"/>
                <w:szCs w:val="18"/>
              </w:rPr>
              <w:t>укладено договір страхування про відшкодування збитків, пов'язаних з нещасними випадками під час перевезення пасажирів залізничним транспортом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117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44" w:type="dxa"/>
          </w:tcPr>
          <w:p w:rsidR="00883D6E" w:rsidRPr="00F670E7" w:rsidRDefault="008431AC" w:rsidP="00BA63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пасажирів залізничним транспортом, є</w:t>
            </w:r>
            <w:r w:rsidR="00BA637B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637B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наявність дійсного сертифіката відповідності виконання процесів та/або надання послуг з перевезення пасажирів залізничним транспортом регламентним умовам та законодавству у сфері перевезення пасажирів залізничним транспортом</w:t>
            </w:r>
          </w:p>
        </w:tc>
        <w:tc>
          <w:tcPr>
            <w:tcW w:w="1390" w:type="dxa"/>
          </w:tcPr>
          <w:p w:rsidR="00883D6E" w:rsidRPr="00F2206B" w:rsidRDefault="00F2206B" w:rsidP="006351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206B">
              <w:rPr>
                <w:rFonts w:ascii="Times New Roman" w:hAnsi="Times New Roman"/>
                <w:sz w:val="18"/>
                <w:szCs w:val="18"/>
              </w:rPr>
              <w:t xml:space="preserve">підпункт 3 пункту 12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2206B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F80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процеси та/або  послуги з перевезення пасажирів залізничним</w:t>
            </w:r>
          </w:p>
          <w:p w:rsidR="00883D6E" w:rsidRPr="00F670E7" w:rsidRDefault="00883D6E" w:rsidP="00F80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транспортом</w:t>
            </w:r>
          </w:p>
        </w:tc>
        <w:tc>
          <w:tcPr>
            <w:tcW w:w="1367" w:type="dxa"/>
          </w:tcPr>
          <w:p w:rsidR="00883D6E" w:rsidRPr="00F670E7" w:rsidRDefault="00883D6E" w:rsidP="00EB7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пасажирський залізничний транспорт міжміського сполучення (49.10);</w:t>
            </w:r>
          </w:p>
          <w:p w:rsidR="00883D6E" w:rsidRPr="00F670E7" w:rsidRDefault="00883D6E" w:rsidP="00EB7372">
            <w:pPr>
              <w:spacing w:after="0" w:line="240" w:lineRule="auto"/>
              <w:ind w:left="-81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допоміжне обслуговування наземного транспорту (52.21);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транспортне оброблення вантажів (52.24);</w:t>
            </w:r>
          </w:p>
          <w:p w:rsidR="00883D6E" w:rsidRDefault="00883D6E" w:rsidP="00EB7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інша допоміжна діяльність у сфері транспорту (52.29)</w:t>
            </w:r>
          </w:p>
          <w:p w:rsidR="00B544A4" w:rsidRPr="00F670E7" w:rsidRDefault="00B544A4" w:rsidP="00EB7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О1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F2206B" w:rsidRDefault="00F2206B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206B">
              <w:rPr>
                <w:rFonts w:ascii="Times New Roman" w:hAnsi="Times New Roman"/>
                <w:sz w:val="18"/>
                <w:szCs w:val="18"/>
              </w:rPr>
              <w:t>наявний дійсний сертифікат відповідності виконання процесів та/або надання послуг з перевезення пасажирів залізничним транспортом регламентним умовам та законодавству у сфері перевезення пасажирів залізничним транспортом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320470">
        <w:trPr>
          <w:trHeight w:val="683"/>
        </w:trPr>
        <w:tc>
          <w:tcPr>
            <w:tcW w:w="14850" w:type="dxa"/>
            <w:gridSpan w:val="11"/>
          </w:tcPr>
          <w:p w:rsidR="00883D6E" w:rsidRPr="00F670E7" w:rsidRDefault="00883D6E" w:rsidP="003204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Питання для перевірки дотримання вимог законодавства, які поширюються на ліцензіатів у сфері перевезення </w:t>
            </w:r>
            <w:r w:rsidRPr="00F670E7">
              <w:rPr>
                <w:rFonts w:ascii="Times New Roman" w:hAnsi="Times New Roman"/>
                <w:b/>
                <w:sz w:val="24"/>
                <w:szCs w:val="24"/>
              </w:rPr>
              <w:br/>
              <w:t>небезпечних вантажів та небезпечних відходів</w:t>
            </w: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44" w:type="dxa"/>
          </w:tcPr>
          <w:p w:rsidR="00883D6E" w:rsidRPr="00F670E7" w:rsidRDefault="00BC47B5" w:rsidP="00BC47B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70E7">
              <w:rPr>
                <w:sz w:val="18"/>
                <w:szCs w:val="18"/>
              </w:rPr>
              <w:t xml:space="preserve"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 </w:t>
            </w:r>
            <w:bookmarkStart w:id="25" w:name="n51"/>
            <w:bookmarkEnd w:id="25"/>
            <w:r w:rsidRPr="00F670E7">
              <w:rPr>
                <w:sz w:val="18"/>
                <w:szCs w:val="18"/>
              </w:rPr>
              <w:t xml:space="preserve">використання під час провадження господарської діяльності залізничного рухомого складу і (або) контейнерів, підготовлених та призначених для перевезення небезпечних вантажів та небезпечних відходів </w:t>
            </w:r>
          </w:p>
        </w:tc>
        <w:tc>
          <w:tcPr>
            <w:tcW w:w="1390" w:type="dxa"/>
          </w:tcPr>
          <w:p w:rsidR="00883D6E" w:rsidRPr="00687905" w:rsidRDefault="00687905" w:rsidP="00BC47B5">
            <w:pPr>
              <w:spacing w:after="0" w:line="240" w:lineRule="auto"/>
              <w:ind w:left="87"/>
              <w:rPr>
                <w:rFonts w:ascii="Times New Roman" w:hAnsi="Times New Roman"/>
                <w:sz w:val="18"/>
                <w:szCs w:val="18"/>
              </w:rPr>
            </w:pPr>
            <w:r w:rsidRPr="00687905">
              <w:rPr>
                <w:rFonts w:ascii="Times New Roman" w:hAnsi="Times New Roman"/>
                <w:sz w:val="18"/>
                <w:szCs w:val="18"/>
              </w:rPr>
              <w:t xml:space="preserve">підпункт 1 пункту 13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87905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залізничний рухомий склад і (або) контейнери, підготовлені та призначені для перевезення небезпечних вантажів та небезпечних відходів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1C13EA" w:rsidRDefault="001C13EA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3EA">
              <w:rPr>
                <w:rFonts w:ascii="Times New Roman" w:hAnsi="Times New Roman"/>
                <w:sz w:val="18"/>
                <w:szCs w:val="18"/>
              </w:rPr>
              <w:t>під час провадження господарської діяльності використовується залізничний рухомий склад і (або) контейнери, підготовлені та призначені для перевезення небезпечних вантажів та небезпечних відходів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E66F88">
        <w:trPr>
          <w:trHeight w:val="444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44" w:type="dxa"/>
          </w:tcPr>
          <w:p w:rsidR="00883D6E" w:rsidRPr="00F670E7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забезпечення проведення спеціального навчання персоналу суб’єкта господарювання, який безпосередньо задіяний у перевезенні небезпечних вантажів та небезпечних відходів, відповідно до постанови Кабінету Міністрів України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від 31.10.2007  </w:t>
            </w:r>
            <w:hyperlink r:id="rId18" w:tgtFrame="_blank" w:history="1">
              <w:r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№ 1285</w:t>
              </w:r>
            </w:hyperlink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 xml:space="preserve">«Про затвердження Порядку проведення спеціального навчання працівників суб’єктів </w:t>
            </w:r>
            <w:r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перевезення небезпечних вантажів»</w:t>
            </w:r>
          </w:p>
        </w:tc>
        <w:tc>
          <w:tcPr>
            <w:tcW w:w="1390" w:type="dxa"/>
          </w:tcPr>
          <w:p w:rsidR="00883D6E" w:rsidRPr="00415DDC" w:rsidRDefault="00415DDC" w:rsidP="00113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DD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підпункт 2 пункту 13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840805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  <w:r w:rsidRPr="00415DD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415DDC" w:rsidRDefault="00415DDC" w:rsidP="00415D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DDC">
              <w:rPr>
                <w:rFonts w:ascii="Times New Roman" w:hAnsi="Times New Roman"/>
                <w:sz w:val="18"/>
                <w:szCs w:val="18"/>
              </w:rPr>
              <w:t>забезпечено проведення спеціального навчання персоналу ліцензіата, який безпосередньо задіяний у перевезенні небезпечних вантажів та небезпечних відходів, відповідно до Порядку проведення спеціального навчання працівників суб'єктів перевезення небезпечних вантажів, затвердженого постановою Кабінету Міністрів України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15DDC">
              <w:rPr>
                <w:rFonts w:ascii="Times New Roman" w:hAnsi="Times New Roman"/>
                <w:sz w:val="18"/>
                <w:szCs w:val="18"/>
              </w:rPr>
              <w:lastRenderedPageBreak/>
              <w:t>від 31 жовтня 2007 року № 1285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DDC" w:rsidRPr="00F670E7" w:rsidTr="00CE738D">
        <w:trPr>
          <w:trHeight w:val="949"/>
        </w:trPr>
        <w:tc>
          <w:tcPr>
            <w:tcW w:w="688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44" w:type="dxa"/>
          </w:tcPr>
          <w:p w:rsidR="00415DDC" w:rsidRPr="00840805" w:rsidRDefault="00840805" w:rsidP="008408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спеціальне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навчання проходять працівники суб'єктів перевезень  небезпечних  вантажів,  що  займаються класифікацією,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пакуванням, маркуванням  чи  нанесенням знаків   небезпеки та інформаційних   табло   на   упаковки,   оформленням  транспортних документів, відправленням,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еревезенням або прийманням небезпечних </w:t>
            </w:r>
            <w:r w:rsidRPr="00840805"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вантажів,  проведенням  вантажних та інших операцій,  пов'язаних з </w:t>
            </w:r>
            <w:r w:rsidRPr="00840805"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перевезенням таких вантажів</w:t>
            </w:r>
          </w:p>
        </w:tc>
        <w:tc>
          <w:tcPr>
            <w:tcW w:w="1390" w:type="dxa"/>
          </w:tcPr>
          <w:p w:rsidR="00415DDC" w:rsidRPr="00840805" w:rsidRDefault="00840805" w:rsidP="00415D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805">
              <w:rPr>
                <w:rFonts w:ascii="Times New Roman" w:hAnsi="Times New Roman"/>
                <w:sz w:val="18"/>
                <w:szCs w:val="18"/>
              </w:rPr>
              <w:t xml:space="preserve">абзац перший пункту 2 Порядку проведення спеціального навчання працівників суб'єктів перевезення небезпечних вантажів, затвердженого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</w:rPr>
              <w:t>від 31.10.2007 № 1285</w:t>
            </w:r>
          </w:p>
        </w:tc>
        <w:tc>
          <w:tcPr>
            <w:tcW w:w="1471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415DDC" w:rsidRPr="00F670E7" w:rsidRDefault="00415DDC" w:rsidP="00415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415DDC" w:rsidRPr="00415DDC" w:rsidRDefault="00415DDC" w:rsidP="00415DD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DDC">
              <w:rPr>
                <w:rFonts w:ascii="Times New Roman" w:hAnsi="Times New Roman"/>
                <w:sz w:val="18"/>
                <w:szCs w:val="18"/>
              </w:rPr>
              <w:t xml:space="preserve">забезпечено проведення спеціального навчання персоналу ліцензіата, який безпосередньо задіяний у перевезенні небезпечних вантажів та небезпечних відходів, відповідно до Порядку проведення спеціального навчання працівників суб'єктів перевезення небезпечних вантажів, затвердженого постановою Кабінету Міністрів України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15DDC">
              <w:rPr>
                <w:rFonts w:ascii="Times New Roman" w:hAnsi="Times New Roman"/>
                <w:sz w:val="18"/>
                <w:szCs w:val="18"/>
              </w:rPr>
              <w:t>від 31 жовтня 2007 року № 1285</w:t>
            </w:r>
          </w:p>
        </w:tc>
        <w:tc>
          <w:tcPr>
            <w:tcW w:w="705" w:type="dxa"/>
          </w:tcPr>
          <w:p w:rsidR="00415DDC" w:rsidRPr="00415DDC" w:rsidRDefault="00415DDC" w:rsidP="00415D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E66F88">
        <w:trPr>
          <w:trHeight w:val="586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44" w:type="dxa"/>
          </w:tcPr>
          <w:p w:rsidR="00883D6E" w:rsidRPr="00F670E7" w:rsidRDefault="003562DD" w:rsidP="0035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CA03C0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03C0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наявність у штаті суб’єкта господарювання спеціалізованого підрозділу з ліквідації надзвичайних ситуацій або наявність відповідного договору із сторонніми </w:t>
            </w:r>
            <w:r w:rsidR="00CA03C0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спеціалізованими організаціями</w:t>
            </w:r>
          </w:p>
        </w:tc>
        <w:tc>
          <w:tcPr>
            <w:tcW w:w="1390" w:type="dxa"/>
          </w:tcPr>
          <w:p w:rsidR="00883D6E" w:rsidRPr="001F786C" w:rsidRDefault="001F786C" w:rsidP="001F7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86C">
              <w:rPr>
                <w:rFonts w:ascii="Times New Roman" w:hAnsi="Times New Roman"/>
                <w:sz w:val="18"/>
                <w:szCs w:val="18"/>
              </w:rPr>
              <w:lastRenderedPageBreak/>
              <w:t>підпункт 3 пункту 13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F786C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2461B2" w:rsidRDefault="002461B2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B2">
              <w:rPr>
                <w:rFonts w:ascii="Times New Roman" w:hAnsi="Times New Roman"/>
                <w:sz w:val="18"/>
                <w:szCs w:val="18"/>
              </w:rPr>
              <w:t>у штаті ліцензіата функціонує спеціалізований підрозділ з ліквідації надзвичайних ситуацій або укладено відповідний договір із сторонніми спеціалізованими організаціями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44" w:type="dxa"/>
          </w:tcPr>
          <w:p w:rsidR="00883D6E" w:rsidRPr="00F670E7" w:rsidRDefault="003562DD" w:rsidP="007B42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7B4207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4207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наявність у штаті суб’єкта господарювання або за трудовою угодою особи, відповідальної за організацію перевезень небезпечних вантажів та небезпечних відходів, що має вищу освіту за освітньо-кваліфікаційним рівнем магістра/спеціаліста за спеціальністю «Організація перевезень і управління на транспорті (за видами транспорту)» або бакалавра за спеціальністю «Організація перевезень і управління на транспорті (за видами транспорту)» і стаж роботи у сфері провадження виду господарської діяльності, що підлягає ліцензуванню, не менше трьох років за останні 10 років трудової діяльності та пройшла навчання відповідно до постанови Кабінету Міністрів України </w:t>
            </w:r>
            <w:r w:rsidR="007B4207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від 31.10.2007</w:t>
            </w:r>
            <w:r w:rsidR="007B4207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hyperlink r:id="rId19" w:tgtFrame="_blank" w:history="1">
              <w:r w:rsidR="007B4207" w:rsidRPr="00F670E7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№ 1285</w:t>
              </w:r>
            </w:hyperlink>
            <w:r w:rsidR="007B4207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 «Про затвердження Порядку проведення спеціального навчання працівників суб’єктів </w:t>
            </w:r>
            <w:r w:rsidR="007B4207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перевезення небезпечних вантажів»</w:t>
            </w:r>
          </w:p>
        </w:tc>
        <w:tc>
          <w:tcPr>
            <w:tcW w:w="1390" w:type="dxa"/>
          </w:tcPr>
          <w:p w:rsidR="00883D6E" w:rsidRPr="00521FAC" w:rsidRDefault="00521FAC" w:rsidP="00521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1FAC">
              <w:rPr>
                <w:rFonts w:ascii="Times New Roman" w:hAnsi="Times New Roman"/>
                <w:sz w:val="18"/>
                <w:szCs w:val="18"/>
              </w:rPr>
              <w:lastRenderedPageBreak/>
              <w:t>підпункт 4 пункту 13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21FAC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883D6E" w:rsidRPr="004E19BC" w:rsidRDefault="004E19BC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9BC">
              <w:rPr>
                <w:rFonts w:ascii="Times New Roman" w:hAnsi="Times New Roman"/>
                <w:sz w:val="18"/>
                <w:szCs w:val="18"/>
              </w:rPr>
              <w:t xml:space="preserve">у штаті ліцензіата або за трудовою угодою працює особа, що відповідає за організацію перевезень небезпечних вантажів та небезпечних відходів, має вищу освіту за освітньо-кваліфікаційним рівнем магістра/спеціаліста за спеціальністю "Організація перевезень і управління на транспорті (за видами транспорту)" або бакалавра за спеціальністю "Організація перевезень і управління на транспорті (за видами транспорту)", стаж роботи у сфері провадження виду господарської діяльності, що підлягає ліцензуванню, не менше трьох років за останні 10 років трудової діяльності та пройшла навчання відповідно до Порядку проведення спеціального навчання </w:t>
            </w:r>
            <w:r w:rsidRPr="004E19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працівників суб'єктів перевезення небезпечних вантажів, затвердженого постановою Кабінету Міністрів України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E19BC">
              <w:rPr>
                <w:rFonts w:ascii="Times New Roman" w:hAnsi="Times New Roman"/>
                <w:sz w:val="18"/>
                <w:szCs w:val="18"/>
              </w:rPr>
              <w:t>від 31 жовтня 2007 року № 1285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1A4" w:rsidRPr="00F670E7" w:rsidTr="00CE738D">
        <w:trPr>
          <w:trHeight w:val="949"/>
        </w:trPr>
        <w:tc>
          <w:tcPr>
            <w:tcW w:w="688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44" w:type="dxa"/>
          </w:tcPr>
          <w:p w:rsidR="00C671A4" w:rsidRPr="00F670E7" w:rsidRDefault="00B519D3" w:rsidP="00C671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спеціальне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навчання проходять працівники суб'єктів перевезень  небезпечних  вантажів,  що  займаються класифікацією,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пакуванням, маркуванням  чи  нанесенням знаків   небезпеки та інформаційних   табло   на   упаковки,   оформленням  транспортних документів, відправленням,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</w:t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еревезенням або прийманням небезпечних </w:t>
            </w:r>
            <w:r w:rsidRPr="00840805"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вантажів,  проведенням  вантажних та інших операцій,  пов'язаних з </w:t>
            </w:r>
            <w:r w:rsidRPr="00840805"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перевезенням таких вантажів</w:t>
            </w:r>
          </w:p>
        </w:tc>
        <w:tc>
          <w:tcPr>
            <w:tcW w:w="1390" w:type="dxa"/>
          </w:tcPr>
          <w:p w:rsidR="00C671A4" w:rsidRPr="00521FAC" w:rsidRDefault="00B519D3" w:rsidP="00C6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805">
              <w:rPr>
                <w:rFonts w:ascii="Times New Roman" w:hAnsi="Times New Roman"/>
                <w:sz w:val="18"/>
                <w:szCs w:val="18"/>
              </w:rPr>
              <w:t xml:space="preserve">абзац перший пункту 2 Порядку проведення спеціального навчання працівників суб'єктів перевезення небезпечних вантажів, затвердженого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</w:rPr>
              <w:t>від 31.10.2007 № 1285</w:t>
            </w:r>
          </w:p>
        </w:tc>
        <w:tc>
          <w:tcPr>
            <w:tcW w:w="1471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персонал ліцензіата</w:t>
            </w:r>
          </w:p>
        </w:tc>
        <w:tc>
          <w:tcPr>
            <w:tcW w:w="1367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C671A4" w:rsidRPr="00F670E7" w:rsidRDefault="00C671A4" w:rsidP="00C671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C671A4" w:rsidRPr="004E19BC" w:rsidRDefault="00C671A4" w:rsidP="00C6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9BC">
              <w:rPr>
                <w:rFonts w:ascii="Times New Roman" w:hAnsi="Times New Roman"/>
                <w:sz w:val="18"/>
                <w:szCs w:val="18"/>
              </w:rPr>
              <w:t xml:space="preserve">у штаті ліцензіата або за трудовою угодою працює особа, що відповідає за організацію перевезень небезпечних вантажів та небезпечних відходів, має вищу освіту за освітньо-кваліфікаційним рівнем магістра/спеціаліста за спеціальністю "Організація перевезень і управління на транспорті (за видами транспорту)" або бакалавра за спеціальністю "Організація перевезень і управління на транспорті (за видами транспорту)", стаж роботи у сфері провадження виду господарської діяльності, що підлягає ліцензуванню, не менше трьох років за </w:t>
            </w:r>
            <w:r w:rsidRPr="004E19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останні 10 років трудової діяльності та пройшла навчання відповідно до Порядку проведення спеціального навчання працівників суб'єктів перевезення небезпечних вантажів, затвердженого постановою Кабінету Міністрів України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E19BC">
              <w:rPr>
                <w:rFonts w:ascii="Times New Roman" w:hAnsi="Times New Roman"/>
                <w:sz w:val="18"/>
                <w:szCs w:val="18"/>
              </w:rPr>
              <w:t>від 31 жовтня 2007 року № 1285</w:t>
            </w:r>
          </w:p>
        </w:tc>
        <w:tc>
          <w:tcPr>
            <w:tcW w:w="705" w:type="dxa"/>
          </w:tcPr>
          <w:p w:rsidR="00C671A4" w:rsidRPr="00F670E7" w:rsidRDefault="00C671A4" w:rsidP="00C6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344" w:type="dxa"/>
          </w:tcPr>
          <w:p w:rsidR="00883D6E" w:rsidRPr="00F670E7" w:rsidRDefault="00C420C8" w:rsidP="00C420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8F0DC3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0DC3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забезпечення фізичного захисту, охорони, безпеки і зберігання небезпечного вантажу та небезпечних відходів</w:t>
            </w:r>
          </w:p>
        </w:tc>
        <w:tc>
          <w:tcPr>
            <w:tcW w:w="1390" w:type="dxa"/>
          </w:tcPr>
          <w:p w:rsidR="00883D6E" w:rsidRPr="001D68AB" w:rsidRDefault="001D68AB" w:rsidP="001D68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8AB">
              <w:rPr>
                <w:rFonts w:ascii="Times New Roman" w:hAnsi="Times New Roman"/>
                <w:sz w:val="18"/>
                <w:szCs w:val="18"/>
              </w:rPr>
              <w:t>підпункт 5 пункту 13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D68AB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A15B6B" w:rsidRDefault="00A15B6B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5B6B">
              <w:rPr>
                <w:rFonts w:ascii="Times New Roman" w:hAnsi="Times New Roman"/>
                <w:sz w:val="18"/>
                <w:szCs w:val="18"/>
              </w:rPr>
              <w:t>забезпечено фізичний захист, охорону, безпеку і зберігання небезпечного вантажу та небезпечних відходів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44" w:type="dxa"/>
          </w:tcPr>
          <w:p w:rsidR="00883D6E" w:rsidRPr="00F670E7" w:rsidRDefault="00C420C8" w:rsidP="00C420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A00B0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0B0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забезпечення страхування відповідальності на випадок настання негативних наслідків під </w:t>
            </w:r>
            <w:r w:rsidR="00A00B0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час перевезення небезпечних вантажів та небезпечних відходів</w:t>
            </w:r>
          </w:p>
        </w:tc>
        <w:tc>
          <w:tcPr>
            <w:tcW w:w="1390" w:type="dxa"/>
          </w:tcPr>
          <w:p w:rsidR="00883D6E" w:rsidRPr="00FB7990" w:rsidRDefault="00FB7990" w:rsidP="00B46F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99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підпункт 6 пункту 13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B7990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883D6E" w:rsidRPr="00FB7990" w:rsidRDefault="00FB7990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990">
              <w:rPr>
                <w:rFonts w:ascii="Times New Roman" w:hAnsi="Times New Roman"/>
                <w:sz w:val="18"/>
                <w:szCs w:val="18"/>
              </w:rPr>
              <w:t>застраховано відповідальність на випадок настання негативних наслідків під час перевезення небезпечних вантажів та небезпечних відходів залізничним транспортом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344" w:type="dxa"/>
          </w:tcPr>
          <w:p w:rsidR="00883D6E" w:rsidRPr="00F670E7" w:rsidRDefault="00C420C8" w:rsidP="00C420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A00B0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0B0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забезпечення страхування з метою відшкодування збитків, пов’язаних з нещасними випадками під час перевезення небезпечних вантажів та небезпечних відходів залізничним транспортом</w:t>
            </w:r>
          </w:p>
        </w:tc>
        <w:tc>
          <w:tcPr>
            <w:tcW w:w="1390" w:type="dxa"/>
          </w:tcPr>
          <w:p w:rsidR="00883D6E" w:rsidRPr="003E38A3" w:rsidRDefault="003E38A3" w:rsidP="00B46F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8A3">
              <w:rPr>
                <w:rFonts w:ascii="Times New Roman" w:hAnsi="Times New Roman"/>
                <w:sz w:val="18"/>
                <w:szCs w:val="18"/>
              </w:rPr>
              <w:t xml:space="preserve">підпункт 7 пункту 13 Ліцензійних умов, затверджених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3E38A3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умови отримання ліцензії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A00B08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О1; </w:t>
            </w:r>
            <w:r w:rsidR="00883D6E"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883D6E" w:rsidRPr="003E38A3" w:rsidRDefault="003E38A3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8A3">
              <w:rPr>
                <w:rFonts w:ascii="Times New Roman" w:hAnsi="Times New Roman"/>
                <w:sz w:val="18"/>
                <w:szCs w:val="18"/>
              </w:rPr>
              <w:t>забезпечено страхування з метою відшкодування збитків, пов'язаних з нещасними випадками під час перевезення небезпечних вантажів та небезпечних відходів залізничним транспортом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70E7" w:rsidRPr="00F670E7" w:rsidTr="00CE738D">
        <w:trPr>
          <w:trHeight w:val="949"/>
        </w:trPr>
        <w:tc>
          <w:tcPr>
            <w:tcW w:w="688" w:type="dxa"/>
          </w:tcPr>
          <w:p w:rsidR="00883D6E" w:rsidRPr="00F670E7" w:rsidRDefault="00883D6E" w:rsidP="0030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44" w:type="dxa"/>
          </w:tcPr>
          <w:p w:rsidR="00883D6E" w:rsidRPr="00F670E7" w:rsidRDefault="00C420C8" w:rsidP="00C420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вимогами до суб’єкта господарювання, який провадить вид господарської діяльності, що підлягає ліцензуванню, в частині перевезення небезпечних вантажів та небезпечних відходів залізничним транспортом, є</w:t>
            </w:r>
            <w:r w:rsidR="00A00B08"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0B08" w:rsidRPr="00F670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наявність дійсного сертифіката відповідності виконання процесів та/або надання послуг з перевезення небезпечних вантажів та небезпечних відходів залізничним транспортом регламентним умовам та законодавству у сфері перевезення небезпечних вантажів та небезпечних відходів залізничним транспортом</w:t>
            </w:r>
          </w:p>
        </w:tc>
        <w:tc>
          <w:tcPr>
            <w:tcW w:w="1390" w:type="dxa"/>
          </w:tcPr>
          <w:p w:rsidR="00883D6E" w:rsidRPr="00E60F39" w:rsidRDefault="00E60F39" w:rsidP="00E60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F39">
              <w:rPr>
                <w:rFonts w:ascii="Times New Roman" w:hAnsi="Times New Roman"/>
                <w:sz w:val="18"/>
                <w:szCs w:val="18"/>
              </w:rPr>
              <w:t>підпункт 8 пункту 13 Ліцензійних умов, затверджених постановою КМУ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60F39">
              <w:rPr>
                <w:rFonts w:ascii="Times New Roman" w:hAnsi="Times New Roman"/>
                <w:sz w:val="18"/>
                <w:szCs w:val="18"/>
              </w:rPr>
              <w:t>від 09.12.2015 № 1168</w:t>
            </w:r>
          </w:p>
        </w:tc>
        <w:tc>
          <w:tcPr>
            <w:tcW w:w="1471" w:type="dxa"/>
          </w:tcPr>
          <w:p w:rsidR="00883D6E" w:rsidRPr="00F670E7" w:rsidRDefault="00883D6E" w:rsidP="00DA2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bCs/>
                <w:sz w:val="18"/>
                <w:szCs w:val="18"/>
              </w:rPr>
              <w:t>процеси та/або послуги з перевезення небезпечних вантажів та/або небезпечних відходів залізничним транспортом</w:t>
            </w:r>
          </w:p>
        </w:tc>
        <w:tc>
          <w:tcPr>
            <w:tcW w:w="1367" w:type="dxa"/>
          </w:tcPr>
          <w:p w:rsidR="00883D6E" w:rsidRPr="00F670E7" w:rsidRDefault="00883D6E" w:rsidP="00C50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усі види діяльності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19" w:type="dxa"/>
          </w:tcPr>
          <w:p w:rsidR="00883D6E" w:rsidRPr="00F670E7" w:rsidRDefault="00883D6E" w:rsidP="002C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О4</w:t>
            </w:r>
          </w:p>
        </w:tc>
        <w:tc>
          <w:tcPr>
            <w:tcW w:w="1481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</w:r>
            <w:bookmarkStart w:id="26" w:name="_GoBack"/>
            <w:bookmarkEnd w:id="26"/>
            <w:r w:rsidRPr="00F670E7">
              <w:rPr>
                <w:rFonts w:ascii="Times New Roman" w:hAnsi="Times New Roman"/>
                <w:sz w:val="18"/>
                <w:szCs w:val="18"/>
              </w:rPr>
              <w:t>події</w:t>
            </w:r>
          </w:p>
        </w:tc>
        <w:tc>
          <w:tcPr>
            <w:tcW w:w="1398" w:type="dxa"/>
          </w:tcPr>
          <w:p w:rsidR="00883D6E" w:rsidRPr="00F670E7" w:rsidRDefault="00883D6E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br/>
              <w:t>негативні наслідки</w:t>
            </w:r>
          </w:p>
        </w:tc>
        <w:tc>
          <w:tcPr>
            <w:tcW w:w="1041" w:type="dxa"/>
          </w:tcPr>
          <w:p w:rsidR="00883D6E" w:rsidRPr="00F670E7" w:rsidRDefault="00883D6E" w:rsidP="00E36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883D6E" w:rsidRPr="00E60F39" w:rsidRDefault="00E60F39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F39">
              <w:rPr>
                <w:rFonts w:ascii="Times New Roman" w:hAnsi="Times New Roman"/>
                <w:sz w:val="18"/>
                <w:szCs w:val="18"/>
              </w:rPr>
              <w:t>наявний дійсний сертифікат відповідності виконання процесів та/або надання послуг з перевезення небезпечних вантажів та небезпечних відходів залізничним транспортом регламентним умовам та законодавству у сфері перевезення небезпечних вантажів та небезпечних відходів залізничним транспортом</w:t>
            </w:r>
          </w:p>
        </w:tc>
        <w:tc>
          <w:tcPr>
            <w:tcW w:w="705" w:type="dxa"/>
          </w:tcPr>
          <w:p w:rsidR="00883D6E" w:rsidRPr="00F670E7" w:rsidRDefault="00883D6E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D19D4" w:rsidRPr="00F670E7" w:rsidRDefault="006D19D4" w:rsidP="006D1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B0657" w:rsidRPr="00F670E7" w:rsidRDefault="00AB0657" w:rsidP="00AB0657">
      <w:pPr>
        <w:pStyle w:val="HTML"/>
        <w:shd w:val="clear" w:color="auto" w:fill="FFFFFF"/>
        <w:rPr>
          <w:rFonts w:ascii="Consolas" w:hAnsi="Consolas"/>
          <w:b/>
          <w:bCs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524"/>
        <w:gridCol w:w="10638"/>
      </w:tblGrid>
      <w:tr w:rsidR="00F670E7" w:rsidRPr="00F670E7" w:rsidTr="00CE738D">
        <w:trPr>
          <w:trHeight w:val="375"/>
        </w:trPr>
        <w:tc>
          <w:tcPr>
            <w:tcW w:w="688" w:type="dxa"/>
          </w:tcPr>
          <w:p w:rsidR="00DC1F5C" w:rsidRPr="00F670E7" w:rsidRDefault="00DC1F5C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F5C" w:rsidRPr="00F670E7" w:rsidRDefault="00DC1F5C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4" w:type="dxa"/>
          </w:tcPr>
          <w:p w:rsidR="00DC1F5C" w:rsidRPr="00F670E7" w:rsidRDefault="00DC1F5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F5C" w:rsidRPr="00F670E7" w:rsidRDefault="00DC1F5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Термін, скорочене найменування</w:t>
            </w:r>
          </w:p>
          <w:p w:rsidR="00DC1F5C" w:rsidRPr="00F670E7" w:rsidRDefault="00DC1F5C" w:rsidP="00CE7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8" w:type="dxa"/>
          </w:tcPr>
          <w:p w:rsidR="00DC1F5C" w:rsidRPr="00F670E7" w:rsidRDefault="00DC1F5C" w:rsidP="00CE7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Визначення терміну, повне найменування</w:t>
            </w:r>
          </w:p>
        </w:tc>
      </w:tr>
      <w:tr w:rsidR="00F670E7" w:rsidRPr="00F670E7" w:rsidTr="00DC1F5C">
        <w:trPr>
          <w:trHeight w:val="255"/>
        </w:trPr>
        <w:tc>
          <w:tcPr>
            <w:tcW w:w="688" w:type="dxa"/>
          </w:tcPr>
          <w:p w:rsidR="00DC1F5C" w:rsidRPr="00F670E7" w:rsidRDefault="00DC1F5C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24" w:type="dxa"/>
          </w:tcPr>
          <w:p w:rsidR="00DC1F5C" w:rsidRPr="00F670E7" w:rsidRDefault="000958B7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України № 877-V</w:t>
            </w:r>
          </w:p>
        </w:tc>
        <w:tc>
          <w:tcPr>
            <w:tcW w:w="10638" w:type="dxa"/>
          </w:tcPr>
          <w:p w:rsidR="00DC1F5C" w:rsidRPr="00F670E7" w:rsidRDefault="00DC1F5C" w:rsidP="0042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Закон України «Про основні засади державного нагляду (контролю) у сфері господарської діяльності»</w:t>
            </w:r>
          </w:p>
        </w:tc>
      </w:tr>
      <w:tr w:rsidR="00F670E7" w:rsidRPr="00F670E7" w:rsidTr="00DC1F5C">
        <w:trPr>
          <w:trHeight w:val="255"/>
        </w:trPr>
        <w:tc>
          <w:tcPr>
            <w:tcW w:w="688" w:type="dxa"/>
          </w:tcPr>
          <w:p w:rsidR="00402B65" w:rsidRPr="00F670E7" w:rsidRDefault="00402B65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24" w:type="dxa"/>
          </w:tcPr>
          <w:p w:rsidR="00402B65" w:rsidRPr="00F670E7" w:rsidRDefault="00402B65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Закон України № 4312-VI</w:t>
            </w:r>
          </w:p>
        </w:tc>
        <w:tc>
          <w:tcPr>
            <w:tcW w:w="10638" w:type="dxa"/>
          </w:tcPr>
          <w:p w:rsidR="00402B65" w:rsidRPr="00F670E7" w:rsidRDefault="00402B65" w:rsidP="00402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 xml:space="preserve">Закон України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«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Про професійний розвиток працівників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D6B00" w:rsidRPr="00F670E7" w:rsidTr="00DC1F5C">
        <w:trPr>
          <w:trHeight w:val="255"/>
        </w:trPr>
        <w:tc>
          <w:tcPr>
            <w:tcW w:w="688" w:type="dxa"/>
          </w:tcPr>
          <w:p w:rsidR="005D6B00" w:rsidRPr="00F670E7" w:rsidRDefault="005D6B00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24" w:type="dxa"/>
          </w:tcPr>
          <w:p w:rsidR="005D6B00" w:rsidRPr="00F670E7" w:rsidRDefault="005D6B00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B00">
              <w:rPr>
                <w:rFonts w:ascii="Times New Roman" w:hAnsi="Times New Roman"/>
                <w:sz w:val="18"/>
                <w:szCs w:val="18"/>
              </w:rPr>
              <w:t>Закон України № 2210-III</w:t>
            </w:r>
          </w:p>
        </w:tc>
        <w:tc>
          <w:tcPr>
            <w:tcW w:w="10638" w:type="dxa"/>
          </w:tcPr>
          <w:p w:rsidR="005D6B00" w:rsidRPr="005D6B00" w:rsidRDefault="005D6B00" w:rsidP="00402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Закон України «</w:t>
            </w:r>
            <w:r w:rsidRPr="005D6B00"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Про захист економічної конкуренції</w:t>
            </w: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5D6B00" w:rsidRPr="00F670E7" w:rsidTr="00DC1F5C">
        <w:trPr>
          <w:trHeight w:val="255"/>
        </w:trPr>
        <w:tc>
          <w:tcPr>
            <w:tcW w:w="688" w:type="dxa"/>
          </w:tcPr>
          <w:p w:rsidR="005D6B00" w:rsidRPr="00F670E7" w:rsidRDefault="003D6EF4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24" w:type="dxa"/>
          </w:tcPr>
          <w:p w:rsidR="005D6B00" w:rsidRPr="00F670E7" w:rsidRDefault="003D6EF4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802285">
              <w:rPr>
                <w:rFonts w:ascii="Times New Roman" w:hAnsi="Times New Roman"/>
                <w:sz w:val="18"/>
                <w:szCs w:val="18"/>
              </w:rPr>
              <w:t xml:space="preserve"> України № 1932-XII</w:t>
            </w:r>
          </w:p>
        </w:tc>
        <w:tc>
          <w:tcPr>
            <w:tcW w:w="10638" w:type="dxa"/>
          </w:tcPr>
          <w:p w:rsidR="005D6B00" w:rsidRPr="00F670E7" w:rsidRDefault="003D6EF4" w:rsidP="00402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 України «Про оборону України»</w:t>
            </w:r>
          </w:p>
        </w:tc>
      </w:tr>
      <w:tr w:rsidR="00C039D9" w:rsidRPr="00F670E7" w:rsidTr="00DC1F5C">
        <w:trPr>
          <w:trHeight w:val="255"/>
        </w:trPr>
        <w:tc>
          <w:tcPr>
            <w:tcW w:w="688" w:type="dxa"/>
          </w:tcPr>
          <w:p w:rsidR="00C039D9" w:rsidRPr="00F670E7" w:rsidRDefault="003D6EF4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24" w:type="dxa"/>
          </w:tcPr>
          <w:p w:rsidR="00C039D9" w:rsidRPr="00F670E7" w:rsidRDefault="005A5CAB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Кодекс законів про працю України</w:t>
            </w:r>
          </w:p>
        </w:tc>
        <w:tc>
          <w:tcPr>
            <w:tcW w:w="10638" w:type="dxa"/>
          </w:tcPr>
          <w:p w:rsidR="00C039D9" w:rsidRPr="00F670E7" w:rsidRDefault="005A5CAB" w:rsidP="00402B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декс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законів про працю України</w:t>
            </w:r>
          </w:p>
        </w:tc>
      </w:tr>
      <w:tr w:rsidR="00F670E7" w:rsidRPr="00F670E7" w:rsidTr="00CE738D">
        <w:trPr>
          <w:trHeight w:val="272"/>
        </w:trPr>
        <w:tc>
          <w:tcPr>
            <w:tcW w:w="688" w:type="dxa"/>
          </w:tcPr>
          <w:p w:rsidR="00DC1F5C" w:rsidRPr="00F670E7" w:rsidRDefault="003D6EF4" w:rsidP="00CE738D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4" w:type="dxa"/>
          </w:tcPr>
          <w:p w:rsidR="00DC1F5C" w:rsidRPr="00F670E7" w:rsidRDefault="004234AE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</w:rPr>
              <w:t>Ліцензійн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умов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и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, затверджен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і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постановою КМУ від 09.12.2015 № 1168</w:t>
            </w:r>
          </w:p>
        </w:tc>
        <w:tc>
          <w:tcPr>
            <w:tcW w:w="10638" w:type="dxa"/>
          </w:tcPr>
          <w:p w:rsidR="00DC1F5C" w:rsidRPr="00F670E7" w:rsidRDefault="00DC1F5C" w:rsidP="0042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  <w:highlight w:val="white"/>
              </w:rPr>
              <w:t>постанова Кабінету Міністрів України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від 09</w:t>
            </w:r>
            <w:r w:rsidR="004234AE" w:rsidRPr="00F670E7">
              <w:rPr>
                <w:rFonts w:ascii="Times New Roman" w:hAnsi="Times New Roman"/>
                <w:sz w:val="18"/>
                <w:szCs w:val="18"/>
              </w:rPr>
              <w:t xml:space="preserve"> грудня 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>2015</w:t>
            </w:r>
            <w:r w:rsidR="004234AE" w:rsidRPr="00F670E7">
              <w:rPr>
                <w:rFonts w:ascii="Times New Roman" w:hAnsi="Times New Roman"/>
                <w:sz w:val="18"/>
                <w:szCs w:val="18"/>
              </w:rPr>
              <w:t xml:space="preserve"> року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№ 1168 «Про затвердження Ліцензійних умов провадження господарської діяльності з перевезення пасажирів, небезпечних вантажів та небезпечних відходів залізничним транспортом»</w:t>
            </w:r>
          </w:p>
        </w:tc>
      </w:tr>
      <w:tr w:rsidR="00D935F5" w:rsidRPr="00F670E7" w:rsidTr="00CE738D">
        <w:trPr>
          <w:trHeight w:val="272"/>
        </w:trPr>
        <w:tc>
          <w:tcPr>
            <w:tcW w:w="688" w:type="dxa"/>
          </w:tcPr>
          <w:p w:rsidR="00D935F5" w:rsidRDefault="00D935F5" w:rsidP="00D935F5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24" w:type="dxa"/>
          </w:tcPr>
          <w:p w:rsidR="00D935F5" w:rsidRPr="00F670E7" w:rsidRDefault="00D935F5" w:rsidP="00D93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805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40805">
              <w:rPr>
                <w:rFonts w:ascii="Times New Roman" w:hAnsi="Times New Roman"/>
                <w:sz w:val="18"/>
                <w:szCs w:val="18"/>
              </w:rPr>
              <w:t xml:space="preserve">к проведення спеціального навчання працівників суб'єктів перевезення небезпечних вантажів, затвердженого постановою КМУ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40805">
              <w:rPr>
                <w:rFonts w:ascii="Times New Roman" w:hAnsi="Times New Roman"/>
                <w:sz w:val="18"/>
                <w:szCs w:val="18"/>
              </w:rPr>
              <w:t>від 31.10.2007 № 1285</w:t>
            </w:r>
          </w:p>
        </w:tc>
        <w:tc>
          <w:tcPr>
            <w:tcW w:w="10638" w:type="dxa"/>
          </w:tcPr>
          <w:p w:rsidR="00D935F5" w:rsidRPr="00F670E7" w:rsidRDefault="00D935F5" w:rsidP="00D93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0E7">
              <w:rPr>
                <w:rFonts w:ascii="Times New Roman" w:hAnsi="Times New Roman"/>
                <w:sz w:val="18"/>
                <w:szCs w:val="18"/>
                <w:highlight w:val="white"/>
              </w:rPr>
              <w:t>постанова Кабінету Міністрів України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від 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жовтня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року № </w:t>
            </w:r>
            <w:r>
              <w:rPr>
                <w:rFonts w:ascii="Times New Roman" w:hAnsi="Times New Roman"/>
                <w:sz w:val="18"/>
                <w:szCs w:val="18"/>
              </w:rPr>
              <w:t>1285</w:t>
            </w:r>
            <w:r w:rsidRPr="00F670E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D935F5">
              <w:rPr>
                <w:rFonts w:ascii="Times New Roman" w:hAnsi="Times New Roman"/>
                <w:bCs/>
                <w:color w:val="212529"/>
                <w:sz w:val="18"/>
                <w:szCs w:val="18"/>
                <w:shd w:val="clear" w:color="auto" w:fill="FFFFFF"/>
              </w:rPr>
              <w:t>Про затвердження Порядку проведення спеціального навчання працівників суб'єктів перевезення небезпечних вантажів</w:t>
            </w:r>
            <w:r w:rsidRPr="00D935F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C1138" w:rsidRPr="00F670E7" w:rsidRDefault="002C1138" w:rsidP="00DC1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2C1138" w:rsidRPr="00F670E7" w:rsidSect="00F80990">
      <w:headerReference w:type="default" r:id="rId2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4E" w:rsidRDefault="008E4C4E" w:rsidP="00BF2AC0">
      <w:pPr>
        <w:spacing w:after="0" w:line="240" w:lineRule="auto"/>
      </w:pPr>
      <w:r>
        <w:separator/>
      </w:r>
    </w:p>
  </w:endnote>
  <w:endnote w:type="continuationSeparator" w:id="0">
    <w:p w:rsidR="008E4C4E" w:rsidRDefault="008E4C4E" w:rsidP="00BF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4E" w:rsidRDefault="008E4C4E" w:rsidP="00BF2AC0">
      <w:pPr>
        <w:spacing w:after="0" w:line="240" w:lineRule="auto"/>
      </w:pPr>
      <w:r>
        <w:separator/>
      </w:r>
    </w:p>
  </w:footnote>
  <w:footnote w:type="continuationSeparator" w:id="0">
    <w:p w:rsidR="008E4C4E" w:rsidRDefault="008E4C4E" w:rsidP="00BF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469573"/>
      <w:docPartObj>
        <w:docPartGallery w:val="Page Numbers (Top of Page)"/>
        <w:docPartUnique/>
      </w:docPartObj>
    </w:sdtPr>
    <w:sdtEndPr/>
    <w:sdtContent>
      <w:p w:rsidR="00BF2AC0" w:rsidRDefault="00BF2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DC" w:rsidRPr="005732DC">
          <w:rPr>
            <w:noProof/>
            <w:lang w:val="ru-RU"/>
          </w:rPr>
          <w:t>2</w:t>
        </w:r>
        <w:r>
          <w:fldChar w:fldCharType="end"/>
        </w:r>
      </w:p>
    </w:sdtContent>
  </w:sdt>
  <w:p w:rsidR="00BF2AC0" w:rsidRDefault="00BF2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B"/>
    <w:rsid w:val="000030C5"/>
    <w:rsid w:val="000068C6"/>
    <w:rsid w:val="00013C40"/>
    <w:rsid w:val="00032034"/>
    <w:rsid w:val="00044CD2"/>
    <w:rsid w:val="00044E87"/>
    <w:rsid w:val="00057BA4"/>
    <w:rsid w:val="000662AD"/>
    <w:rsid w:val="00075933"/>
    <w:rsid w:val="000860E2"/>
    <w:rsid w:val="000939D6"/>
    <w:rsid w:val="000958B7"/>
    <w:rsid w:val="0009738E"/>
    <w:rsid w:val="000B1B46"/>
    <w:rsid w:val="000B5B7B"/>
    <w:rsid w:val="000C4541"/>
    <w:rsid w:val="000C5A73"/>
    <w:rsid w:val="000C610A"/>
    <w:rsid w:val="000D3250"/>
    <w:rsid w:val="000F7FF5"/>
    <w:rsid w:val="001008A9"/>
    <w:rsid w:val="001012B4"/>
    <w:rsid w:val="001135BE"/>
    <w:rsid w:val="00117418"/>
    <w:rsid w:val="00125D49"/>
    <w:rsid w:val="00133324"/>
    <w:rsid w:val="00140EF0"/>
    <w:rsid w:val="0015231B"/>
    <w:rsid w:val="00156D34"/>
    <w:rsid w:val="00165117"/>
    <w:rsid w:val="00180AC5"/>
    <w:rsid w:val="001927BD"/>
    <w:rsid w:val="001B0381"/>
    <w:rsid w:val="001B1529"/>
    <w:rsid w:val="001B2100"/>
    <w:rsid w:val="001B2B21"/>
    <w:rsid w:val="001C13EA"/>
    <w:rsid w:val="001C4860"/>
    <w:rsid w:val="001D0D50"/>
    <w:rsid w:val="001D0D99"/>
    <w:rsid w:val="001D1831"/>
    <w:rsid w:val="001D48A7"/>
    <w:rsid w:val="001D68AB"/>
    <w:rsid w:val="001E570D"/>
    <w:rsid w:val="001F15E7"/>
    <w:rsid w:val="001F786C"/>
    <w:rsid w:val="00200694"/>
    <w:rsid w:val="0021028C"/>
    <w:rsid w:val="00226604"/>
    <w:rsid w:val="00227443"/>
    <w:rsid w:val="0023008F"/>
    <w:rsid w:val="0023792C"/>
    <w:rsid w:val="002435FD"/>
    <w:rsid w:val="0024394E"/>
    <w:rsid w:val="002461B2"/>
    <w:rsid w:val="002465B9"/>
    <w:rsid w:val="00253AE2"/>
    <w:rsid w:val="002544CC"/>
    <w:rsid w:val="00254D8D"/>
    <w:rsid w:val="002662F1"/>
    <w:rsid w:val="00272254"/>
    <w:rsid w:val="002778E7"/>
    <w:rsid w:val="0028454F"/>
    <w:rsid w:val="00287804"/>
    <w:rsid w:val="00297142"/>
    <w:rsid w:val="00297170"/>
    <w:rsid w:val="002B3F5A"/>
    <w:rsid w:val="002B4666"/>
    <w:rsid w:val="002B6322"/>
    <w:rsid w:val="002C1138"/>
    <w:rsid w:val="002C1D91"/>
    <w:rsid w:val="002C200A"/>
    <w:rsid w:val="002C66E0"/>
    <w:rsid w:val="002D0B6C"/>
    <w:rsid w:val="002D3E91"/>
    <w:rsid w:val="002E1A5F"/>
    <w:rsid w:val="002E7CAF"/>
    <w:rsid w:val="002F33EB"/>
    <w:rsid w:val="0030007D"/>
    <w:rsid w:val="003042D6"/>
    <w:rsid w:val="00305483"/>
    <w:rsid w:val="00307FB3"/>
    <w:rsid w:val="00320470"/>
    <w:rsid w:val="00323A4A"/>
    <w:rsid w:val="00325C22"/>
    <w:rsid w:val="003318F3"/>
    <w:rsid w:val="003562DD"/>
    <w:rsid w:val="00365061"/>
    <w:rsid w:val="0037633A"/>
    <w:rsid w:val="003763CA"/>
    <w:rsid w:val="003872D6"/>
    <w:rsid w:val="003A0692"/>
    <w:rsid w:val="003A107A"/>
    <w:rsid w:val="003A1C03"/>
    <w:rsid w:val="003A5921"/>
    <w:rsid w:val="003B41E9"/>
    <w:rsid w:val="003B735F"/>
    <w:rsid w:val="003C1451"/>
    <w:rsid w:val="003C4DBC"/>
    <w:rsid w:val="003D0324"/>
    <w:rsid w:val="003D6EF4"/>
    <w:rsid w:val="003E38A3"/>
    <w:rsid w:val="003E3920"/>
    <w:rsid w:val="003E5010"/>
    <w:rsid w:val="00400AA9"/>
    <w:rsid w:val="004010D5"/>
    <w:rsid w:val="00402B65"/>
    <w:rsid w:val="00415715"/>
    <w:rsid w:val="00415DDC"/>
    <w:rsid w:val="00417851"/>
    <w:rsid w:val="004234AE"/>
    <w:rsid w:val="00426A72"/>
    <w:rsid w:val="00427D31"/>
    <w:rsid w:val="004308A0"/>
    <w:rsid w:val="00431763"/>
    <w:rsid w:val="00432DB7"/>
    <w:rsid w:val="0043535F"/>
    <w:rsid w:val="00451FD0"/>
    <w:rsid w:val="00463F2B"/>
    <w:rsid w:val="00464B36"/>
    <w:rsid w:val="00466630"/>
    <w:rsid w:val="004677E3"/>
    <w:rsid w:val="004748DF"/>
    <w:rsid w:val="00480525"/>
    <w:rsid w:val="00480592"/>
    <w:rsid w:val="00481B28"/>
    <w:rsid w:val="004838D0"/>
    <w:rsid w:val="00487D97"/>
    <w:rsid w:val="00495D2D"/>
    <w:rsid w:val="00497AFE"/>
    <w:rsid w:val="00497B79"/>
    <w:rsid w:val="004A1F98"/>
    <w:rsid w:val="004A6459"/>
    <w:rsid w:val="004B4541"/>
    <w:rsid w:val="004B5549"/>
    <w:rsid w:val="004B5F49"/>
    <w:rsid w:val="004C302E"/>
    <w:rsid w:val="004C36F6"/>
    <w:rsid w:val="004C5626"/>
    <w:rsid w:val="004D08DD"/>
    <w:rsid w:val="004D3315"/>
    <w:rsid w:val="004D754F"/>
    <w:rsid w:val="004E19BC"/>
    <w:rsid w:val="004E36A5"/>
    <w:rsid w:val="004F60B5"/>
    <w:rsid w:val="00521FAC"/>
    <w:rsid w:val="0053018D"/>
    <w:rsid w:val="00542188"/>
    <w:rsid w:val="005477F2"/>
    <w:rsid w:val="00547E9E"/>
    <w:rsid w:val="00550080"/>
    <w:rsid w:val="00550896"/>
    <w:rsid w:val="00555A76"/>
    <w:rsid w:val="005577CF"/>
    <w:rsid w:val="00566876"/>
    <w:rsid w:val="005732DC"/>
    <w:rsid w:val="00573603"/>
    <w:rsid w:val="00573F22"/>
    <w:rsid w:val="0057470E"/>
    <w:rsid w:val="005853E6"/>
    <w:rsid w:val="00585E50"/>
    <w:rsid w:val="00590CEB"/>
    <w:rsid w:val="005919E8"/>
    <w:rsid w:val="005962AC"/>
    <w:rsid w:val="005A1BD2"/>
    <w:rsid w:val="005A5CAB"/>
    <w:rsid w:val="005A6766"/>
    <w:rsid w:val="005B3882"/>
    <w:rsid w:val="005B75B5"/>
    <w:rsid w:val="005D6B00"/>
    <w:rsid w:val="005E2837"/>
    <w:rsid w:val="005F4CC6"/>
    <w:rsid w:val="005F660F"/>
    <w:rsid w:val="00610FC3"/>
    <w:rsid w:val="0061675D"/>
    <w:rsid w:val="0062215F"/>
    <w:rsid w:val="00625E61"/>
    <w:rsid w:val="0063515D"/>
    <w:rsid w:val="00646D69"/>
    <w:rsid w:val="00655B00"/>
    <w:rsid w:val="00657B08"/>
    <w:rsid w:val="006618DF"/>
    <w:rsid w:val="006619CD"/>
    <w:rsid w:val="00687905"/>
    <w:rsid w:val="00692A5C"/>
    <w:rsid w:val="00692C89"/>
    <w:rsid w:val="006967B3"/>
    <w:rsid w:val="006974FA"/>
    <w:rsid w:val="006A352D"/>
    <w:rsid w:val="006C0A26"/>
    <w:rsid w:val="006C4754"/>
    <w:rsid w:val="006D0A75"/>
    <w:rsid w:val="006D0DC0"/>
    <w:rsid w:val="006D19D4"/>
    <w:rsid w:val="006D5951"/>
    <w:rsid w:val="006F67B8"/>
    <w:rsid w:val="00704B36"/>
    <w:rsid w:val="00733DB8"/>
    <w:rsid w:val="00735607"/>
    <w:rsid w:val="00735C06"/>
    <w:rsid w:val="00751A90"/>
    <w:rsid w:val="00760036"/>
    <w:rsid w:val="00760A75"/>
    <w:rsid w:val="00764FAB"/>
    <w:rsid w:val="00767D7C"/>
    <w:rsid w:val="0078030A"/>
    <w:rsid w:val="007832C6"/>
    <w:rsid w:val="0078535C"/>
    <w:rsid w:val="00795F7A"/>
    <w:rsid w:val="00796AEE"/>
    <w:rsid w:val="007A2DE4"/>
    <w:rsid w:val="007A4BEB"/>
    <w:rsid w:val="007B4207"/>
    <w:rsid w:val="007C19D1"/>
    <w:rsid w:val="007D45C2"/>
    <w:rsid w:val="007D6608"/>
    <w:rsid w:val="007E20BC"/>
    <w:rsid w:val="007F02C7"/>
    <w:rsid w:val="007F1C1A"/>
    <w:rsid w:val="007F6197"/>
    <w:rsid w:val="007F6F4C"/>
    <w:rsid w:val="00802285"/>
    <w:rsid w:val="008152F6"/>
    <w:rsid w:val="00830F23"/>
    <w:rsid w:val="00837A8B"/>
    <w:rsid w:val="00837F2E"/>
    <w:rsid w:val="00840805"/>
    <w:rsid w:val="00840EF4"/>
    <w:rsid w:val="008431AC"/>
    <w:rsid w:val="00843ABA"/>
    <w:rsid w:val="00862252"/>
    <w:rsid w:val="008625F2"/>
    <w:rsid w:val="00865414"/>
    <w:rsid w:val="00865738"/>
    <w:rsid w:val="00866619"/>
    <w:rsid w:val="00866BEB"/>
    <w:rsid w:val="008671F2"/>
    <w:rsid w:val="0087026A"/>
    <w:rsid w:val="008707A7"/>
    <w:rsid w:val="00871E95"/>
    <w:rsid w:val="00883D6E"/>
    <w:rsid w:val="00886888"/>
    <w:rsid w:val="00891F59"/>
    <w:rsid w:val="00897F44"/>
    <w:rsid w:val="008A282A"/>
    <w:rsid w:val="008C1563"/>
    <w:rsid w:val="008C1778"/>
    <w:rsid w:val="008D074D"/>
    <w:rsid w:val="008E4C4E"/>
    <w:rsid w:val="008F0DC3"/>
    <w:rsid w:val="008F33C2"/>
    <w:rsid w:val="00906B9A"/>
    <w:rsid w:val="00926193"/>
    <w:rsid w:val="00927309"/>
    <w:rsid w:val="00947DFE"/>
    <w:rsid w:val="00955FAB"/>
    <w:rsid w:val="009651FB"/>
    <w:rsid w:val="0096684A"/>
    <w:rsid w:val="00966C5A"/>
    <w:rsid w:val="00970C1A"/>
    <w:rsid w:val="00971E30"/>
    <w:rsid w:val="0097463E"/>
    <w:rsid w:val="0097543B"/>
    <w:rsid w:val="00982EFE"/>
    <w:rsid w:val="009850F0"/>
    <w:rsid w:val="0098641D"/>
    <w:rsid w:val="0099486B"/>
    <w:rsid w:val="009A56D7"/>
    <w:rsid w:val="009B510F"/>
    <w:rsid w:val="009B5534"/>
    <w:rsid w:val="009D1084"/>
    <w:rsid w:val="009D282D"/>
    <w:rsid w:val="009D7253"/>
    <w:rsid w:val="009E4242"/>
    <w:rsid w:val="009E54EA"/>
    <w:rsid w:val="009E7870"/>
    <w:rsid w:val="009F4D30"/>
    <w:rsid w:val="009F4F71"/>
    <w:rsid w:val="009F73DB"/>
    <w:rsid w:val="00A00B08"/>
    <w:rsid w:val="00A03C38"/>
    <w:rsid w:val="00A101F0"/>
    <w:rsid w:val="00A15B6B"/>
    <w:rsid w:val="00A165C9"/>
    <w:rsid w:val="00A2208A"/>
    <w:rsid w:val="00A237BB"/>
    <w:rsid w:val="00A40AA3"/>
    <w:rsid w:val="00A42387"/>
    <w:rsid w:val="00A43920"/>
    <w:rsid w:val="00A663F1"/>
    <w:rsid w:val="00A761FD"/>
    <w:rsid w:val="00A80533"/>
    <w:rsid w:val="00A85937"/>
    <w:rsid w:val="00A85E4C"/>
    <w:rsid w:val="00A90888"/>
    <w:rsid w:val="00A91427"/>
    <w:rsid w:val="00AA1181"/>
    <w:rsid w:val="00AA137C"/>
    <w:rsid w:val="00AA5048"/>
    <w:rsid w:val="00AA7291"/>
    <w:rsid w:val="00AB03A3"/>
    <w:rsid w:val="00AB0657"/>
    <w:rsid w:val="00AB546A"/>
    <w:rsid w:val="00AD00C7"/>
    <w:rsid w:val="00AE2485"/>
    <w:rsid w:val="00AE28C7"/>
    <w:rsid w:val="00AE4CB2"/>
    <w:rsid w:val="00AE4FE8"/>
    <w:rsid w:val="00AF1DDA"/>
    <w:rsid w:val="00AF58AD"/>
    <w:rsid w:val="00B02506"/>
    <w:rsid w:val="00B030F4"/>
    <w:rsid w:val="00B03653"/>
    <w:rsid w:val="00B14EE9"/>
    <w:rsid w:val="00B22393"/>
    <w:rsid w:val="00B32D89"/>
    <w:rsid w:val="00B33AE9"/>
    <w:rsid w:val="00B46F90"/>
    <w:rsid w:val="00B505E2"/>
    <w:rsid w:val="00B519D3"/>
    <w:rsid w:val="00B53EBF"/>
    <w:rsid w:val="00B544A4"/>
    <w:rsid w:val="00B5706A"/>
    <w:rsid w:val="00B63F96"/>
    <w:rsid w:val="00B65E4A"/>
    <w:rsid w:val="00B731F8"/>
    <w:rsid w:val="00B75102"/>
    <w:rsid w:val="00B76DED"/>
    <w:rsid w:val="00B77D63"/>
    <w:rsid w:val="00B80434"/>
    <w:rsid w:val="00B84768"/>
    <w:rsid w:val="00B94AA8"/>
    <w:rsid w:val="00BA381C"/>
    <w:rsid w:val="00BA451C"/>
    <w:rsid w:val="00BA637B"/>
    <w:rsid w:val="00BB2391"/>
    <w:rsid w:val="00BB6CE4"/>
    <w:rsid w:val="00BC0DE3"/>
    <w:rsid w:val="00BC4451"/>
    <w:rsid w:val="00BC47B5"/>
    <w:rsid w:val="00BC537D"/>
    <w:rsid w:val="00BD5CE6"/>
    <w:rsid w:val="00BD73E0"/>
    <w:rsid w:val="00BD7E7F"/>
    <w:rsid w:val="00BF2AC0"/>
    <w:rsid w:val="00BF74B1"/>
    <w:rsid w:val="00BF74C2"/>
    <w:rsid w:val="00C01B21"/>
    <w:rsid w:val="00C01D47"/>
    <w:rsid w:val="00C01E63"/>
    <w:rsid w:val="00C02709"/>
    <w:rsid w:val="00C039D9"/>
    <w:rsid w:val="00C16245"/>
    <w:rsid w:val="00C2084B"/>
    <w:rsid w:val="00C2242E"/>
    <w:rsid w:val="00C243F0"/>
    <w:rsid w:val="00C3080E"/>
    <w:rsid w:val="00C32B87"/>
    <w:rsid w:val="00C35EBB"/>
    <w:rsid w:val="00C420C8"/>
    <w:rsid w:val="00C50428"/>
    <w:rsid w:val="00C5137C"/>
    <w:rsid w:val="00C5565E"/>
    <w:rsid w:val="00C671A4"/>
    <w:rsid w:val="00C70A66"/>
    <w:rsid w:val="00C76B47"/>
    <w:rsid w:val="00C93725"/>
    <w:rsid w:val="00CA03C0"/>
    <w:rsid w:val="00CA0AA6"/>
    <w:rsid w:val="00CA4A37"/>
    <w:rsid w:val="00CA503E"/>
    <w:rsid w:val="00CB4FA2"/>
    <w:rsid w:val="00CC030C"/>
    <w:rsid w:val="00CC1BAB"/>
    <w:rsid w:val="00CC1C95"/>
    <w:rsid w:val="00CE00A0"/>
    <w:rsid w:val="00CF0815"/>
    <w:rsid w:val="00CF0C69"/>
    <w:rsid w:val="00CF15BC"/>
    <w:rsid w:val="00CF752C"/>
    <w:rsid w:val="00CF7EA9"/>
    <w:rsid w:val="00D02397"/>
    <w:rsid w:val="00D02EBC"/>
    <w:rsid w:val="00D07B3C"/>
    <w:rsid w:val="00D22C8E"/>
    <w:rsid w:val="00D459B0"/>
    <w:rsid w:val="00D52819"/>
    <w:rsid w:val="00D60160"/>
    <w:rsid w:val="00D6334D"/>
    <w:rsid w:val="00D72CC4"/>
    <w:rsid w:val="00D92E12"/>
    <w:rsid w:val="00D935F5"/>
    <w:rsid w:val="00D96173"/>
    <w:rsid w:val="00D961D5"/>
    <w:rsid w:val="00DA18C4"/>
    <w:rsid w:val="00DA2F04"/>
    <w:rsid w:val="00DA5130"/>
    <w:rsid w:val="00DB0543"/>
    <w:rsid w:val="00DB52F6"/>
    <w:rsid w:val="00DB6A17"/>
    <w:rsid w:val="00DC1F5C"/>
    <w:rsid w:val="00DC4A0C"/>
    <w:rsid w:val="00DD4B72"/>
    <w:rsid w:val="00DE0DFA"/>
    <w:rsid w:val="00DE4C6D"/>
    <w:rsid w:val="00DF5B26"/>
    <w:rsid w:val="00E00780"/>
    <w:rsid w:val="00E04BFF"/>
    <w:rsid w:val="00E05FFD"/>
    <w:rsid w:val="00E11244"/>
    <w:rsid w:val="00E14454"/>
    <w:rsid w:val="00E144D5"/>
    <w:rsid w:val="00E15195"/>
    <w:rsid w:val="00E344AD"/>
    <w:rsid w:val="00E366A8"/>
    <w:rsid w:val="00E37B98"/>
    <w:rsid w:val="00E40F41"/>
    <w:rsid w:val="00E546D0"/>
    <w:rsid w:val="00E5618D"/>
    <w:rsid w:val="00E60F39"/>
    <w:rsid w:val="00E62B7A"/>
    <w:rsid w:val="00E66F88"/>
    <w:rsid w:val="00E74A48"/>
    <w:rsid w:val="00E77A84"/>
    <w:rsid w:val="00E97BB4"/>
    <w:rsid w:val="00EA21B6"/>
    <w:rsid w:val="00EB370D"/>
    <w:rsid w:val="00EB7372"/>
    <w:rsid w:val="00ED0662"/>
    <w:rsid w:val="00ED7185"/>
    <w:rsid w:val="00EE2EC2"/>
    <w:rsid w:val="00EF0622"/>
    <w:rsid w:val="00EF2F68"/>
    <w:rsid w:val="00EF3C80"/>
    <w:rsid w:val="00EF62C4"/>
    <w:rsid w:val="00F0102B"/>
    <w:rsid w:val="00F0721F"/>
    <w:rsid w:val="00F128FD"/>
    <w:rsid w:val="00F2206B"/>
    <w:rsid w:val="00F22515"/>
    <w:rsid w:val="00F2693F"/>
    <w:rsid w:val="00F2741B"/>
    <w:rsid w:val="00F402C2"/>
    <w:rsid w:val="00F41B1F"/>
    <w:rsid w:val="00F461CE"/>
    <w:rsid w:val="00F502B2"/>
    <w:rsid w:val="00F51862"/>
    <w:rsid w:val="00F558BB"/>
    <w:rsid w:val="00F62A9B"/>
    <w:rsid w:val="00F62AB3"/>
    <w:rsid w:val="00F670E7"/>
    <w:rsid w:val="00F75C55"/>
    <w:rsid w:val="00F77723"/>
    <w:rsid w:val="00F8042B"/>
    <w:rsid w:val="00F80990"/>
    <w:rsid w:val="00F813AA"/>
    <w:rsid w:val="00F938AF"/>
    <w:rsid w:val="00FA437D"/>
    <w:rsid w:val="00FB0C7D"/>
    <w:rsid w:val="00FB5266"/>
    <w:rsid w:val="00FB60D3"/>
    <w:rsid w:val="00FB76EC"/>
    <w:rsid w:val="00FB7990"/>
    <w:rsid w:val="00FC1767"/>
    <w:rsid w:val="00FC7350"/>
    <w:rsid w:val="00FD1AB1"/>
    <w:rsid w:val="00FD1C6F"/>
    <w:rsid w:val="00FD4572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7A0B"/>
  <w15:docId w15:val="{64D380B7-5552-4A2E-BBA5-33ED0BD9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5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A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A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2A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AC0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B03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basedOn w:val="a0"/>
    <w:qFormat/>
    <w:rsid w:val="00B030F4"/>
    <w:rPr>
      <w:b/>
      <w:bCs/>
    </w:rPr>
  </w:style>
  <w:style w:type="character" w:styleId="a9">
    <w:name w:val="Emphasis"/>
    <w:basedOn w:val="a0"/>
    <w:uiPriority w:val="20"/>
    <w:qFormat/>
    <w:rsid w:val="00B030F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06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068C6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Hyperlink"/>
    <w:basedOn w:val="a0"/>
    <w:uiPriority w:val="99"/>
    <w:unhideWhenUsed/>
    <w:rsid w:val="000068C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8C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8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">
    <w:name w:val="Основной текст (2)_"/>
    <w:link w:val="20"/>
    <w:locked/>
    <w:rsid w:val="00D72CC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CC4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0">
    <w:name w:val="rvts0"/>
    <w:basedOn w:val="a0"/>
    <w:rsid w:val="00C01B21"/>
  </w:style>
  <w:style w:type="paragraph" w:customStyle="1" w:styleId="rvps7">
    <w:name w:val="rvps7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01B21"/>
  </w:style>
  <w:style w:type="character" w:customStyle="1" w:styleId="rvts64">
    <w:name w:val="rvts64"/>
    <w:basedOn w:val="a0"/>
    <w:rsid w:val="00C01B21"/>
  </w:style>
  <w:style w:type="character" w:customStyle="1" w:styleId="rvts9">
    <w:name w:val="rvts9"/>
    <w:basedOn w:val="a0"/>
    <w:rsid w:val="00C01B21"/>
  </w:style>
  <w:style w:type="paragraph" w:customStyle="1" w:styleId="rvps6">
    <w:name w:val="rvps6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01B21"/>
  </w:style>
  <w:style w:type="paragraph" w:customStyle="1" w:styleId="rvps4">
    <w:name w:val="rvps4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01B21"/>
  </w:style>
  <w:style w:type="paragraph" w:customStyle="1" w:styleId="rvps15">
    <w:name w:val="rvps15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0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01B21"/>
  </w:style>
  <w:style w:type="character" w:customStyle="1" w:styleId="rvts46">
    <w:name w:val="rvts46"/>
    <w:basedOn w:val="a0"/>
    <w:rsid w:val="00323A4A"/>
  </w:style>
  <w:style w:type="paragraph" w:customStyle="1" w:styleId="rtejustify">
    <w:name w:val="rtejustify"/>
    <w:basedOn w:val="a"/>
    <w:rsid w:val="001B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indent1">
    <w:name w:val="rteindent1"/>
    <w:basedOn w:val="a"/>
    <w:rsid w:val="001B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1">
    <w:name w:val="rvps11"/>
    <w:basedOn w:val="a"/>
    <w:rsid w:val="00A4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A40AA3"/>
  </w:style>
  <w:style w:type="character" w:customStyle="1" w:styleId="rvts58">
    <w:name w:val="rvts58"/>
    <w:basedOn w:val="a0"/>
    <w:rsid w:val="00A40AA3"/>
  </w:style>
  <w:style w:type="paragraph" w:styleId="ad">
    <w:name w:val="List Paragraph"/>
    <w:basedOn w:val="a"/>
    <w:uiPriority w:val="34"/>
    <w:qFormat/>
    <w:rsid w:val="00F813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F813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Шапка документу"/>
    <w:basedOn w:val="a"/>
    <w:rsid w:val="00866BEB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11">
    <w:name w:val="Без інтервалів1"/>
    <w:qFormat/>
    <w:rsid w:val="001135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rvts37">
    <w:name w:val="rvts37"/>
    <w:basedOn w:val="a0"/>
    <w:rsid w:val="0024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2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4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18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6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2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0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768">
                  <w:marLeft w:val="0"/>
                  <w:marRight w:val="0"/>
                  <w:marTop w:val="0"/>
                  <w:marBottom w:val="0"/>
                  <w:divBdr>
                    <w:top w:val="single" w:sz="6" w:space="20" w:color="DAE3EC"/>
                    <w:left w:val="single" w:sz="6" w:space="20" w:color="DAE3EC"/>
                    <w:bottom w:val="single" w:sz="6" w:space="20" w:color="DAE3EC"/>
                    <w:right w:val="single" w:sz="6" w:space="20" w:color="DAE3EC"/>
                  </w:divBdr>
                </w:div>
              </w:divsChild>
            </w:div>
          </w:divsChild>
        </w:div>
      </w:divsChild>
    </w:div>
    <w:div w:id="1021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223">
          <w:marLeft w:val="450"/>
          <w:marRight w:val="4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hyperlink" Target="http://zakon5.rada.gov.ua/laws/show/1932-12/paran138" TargetMode="External"/><Relationship Id="rId18" Type="http://schemas.openxmlformats.org/officeDocument/2006/relationships/hyperlink" Target="https://zakon.rada.gov.ua/laws/show/1285-2007-%D0%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322-08" TargetMode="External"/><Relationship Id="rId12" Type="http://schemas.openxmlformats.org/officeDocument/2006/relationships/hyperlink" Target="http://zakon5.rada.gov.ua/laws/show/2210-14" TargetMode="External"/><Relationship Id="rId17" Type="http://schemas.openxmlformats.org/officeDocument/2006/relationships/hyperlink" Target="http://zakon5.rada.gov.ua/laws/show/1932-12/paran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2210-1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12-17" TargetMode="External"/><Relationship Id="rId11" Type="http://schemas.openxmlformats.org/officeDocument/2006/relationships/hyperlink" Target="https://zakon.rada.gov.ua/laws/show/1932-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akon5.rada.gov.ua/laws/show/1932-12/paran138" TargetMode="External"/><Relationship Id="rId10" Type="http://schemas.openxmlformats.org/officeDocument/2006/relationships/hyperlink" Target="https://zakon.rada.gov.ua/laws/show/2210-14" TargetMode="External"/><Relationship Id="rId19" Type="http://schemas.openxmlformats.org/officeDocument/2006/relationships/hyperlink" Target="https://zakon.rada.gov.ua/laws/show/1285-2007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22-08" TargetMode="External"/><Relationship Id="rId14" Type="http://schemas.openxmlformats.org/officeDocument/2006/relationships/hyperlink" Target="http://zakon5.rada.gov.ua/laws/show/2210-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непитай непитайло</cp:lastModifiedBy>
  <cp:revision>2</cp:revision>
  <cp:lastPrinted>2018-10-29T12:59:00Z</cp:lastPrinted>
  <dcterms:created xsi:type="dcterms:W3CDTF">2020-10-12T08:47:00Z</dcterms:created>
  <dcterms:modified xsi:type="dcterms:W3CDTF">2020-10-12T08:47:00Z</dcterms:modified>
</cp:coreProperties>
</file>